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C1B38" w14:textId="6E017D05" w:rsidR="000E2D17" w:rsidRPr="00C47E45" w:rsidRDefault="00880B7F" w:rsidP="00C47E45">
      <w:pPr>
        <w:jc w:val="center"/>
        <w:rPr>
          <w:rFonts w:ascii="Calibri" w:eastAsiaTheme="majorEastAsia" w:hAnsi="Calibri" w:cs="Calibri"/>
          <w:b/>
          <w:bCs/>
          <w:color w:val="000000" w:themeColor="text1"/>
          <w:sz w:val="40"/>
          <w:szCs w:val="40"/>
          <w:u w:val="single"/>
        </w:rPr>
      </w:pPr>
      <w:r w:rsidRPr="00237578">
        <w:rPr>
          <w:rFonts w:ascii="Calibri" w:eastAsiaTheme="majorEastAsia" w:hAnsi="Calibri" w:cs="Calibri"/>
          <w:b/>
          <w:bCs/>
          <w:color w:val="000000" w:themeColor="text1"/>
          <w:sz w:val="40"/>
          <w:szCs w:val="40"/>
          <w:u w:val="single"/>
        </w:rPr>
        <w:t>Rep</w:t>
      </w:r>
      <w:r w:rsidR="00237578" w:rsidRPr="00237578">
        <w:rPr>
          <w:rFonts w:ascii="Calibri" w:eastAsiaTheme="majorEastAsia" w:hAnsi="Calibri" w:cs="Calibri"/>
          <w:b/>
          <w:bCs/>
          <w:color w:val="000000" w:themeColor="text1"/>
          <w:sz w:val="40"/>
          <w:szCs w:val="40"/>
          <w:u w:val="single"/>
        </w:rPr>
        <w:t>resentations of Women: The Action Hero</w:t>
      </w:r>
    </w:p>
    <w:p w14:paraId="105EA2F0" w14:textId="0CA20B1F" w:rsidR="00D553CE" w:rsidRPr="00EC7913" w:rsidRDefault="00D553CE" w:rsidP="00D553CE">
      <w:pPr>
        <w:pStyle w:val="Heading3"/>
        <w:spacing w:line="360" w:lineRule="auto"/>
        <w:rPr>
          <w:rFonts w:ascii="Calibri" w:hAnsi="Calibri" w:cs="Calibri"/>
          <w:color w:val="000000" w:themeColor="text1"/>
        </w:rPr>
      </w:pPr>
      <w:r w:rsidRPr="00EC7913">
        <w:rPr>
          <w:rFonts w:ascii="Calibri" w:hAnsi="Calibri" w:cs="Calibri"/>
          <w:i/>
          <w:color w:val="000000" w:themeColor="text1"/>
        </w:rPr>
        <w:t>Rear Window</w:t>
      </w:r>
      <w:r w:rsidR="00D47B46" w:rsidRPr="00EC7913">
        <w:rPr>
          <w:rFonts w:ascii="Calibri" w:hAnsi="Calibri" w:cs="Calibri"/>
          <w:i/>
          <w:color w:val="000000" w:themeColor="text1"/>
        </w:rPr>
        <w:t xml:space="preserve"> </w:t>
      </w:r>
      <w:r w:rsidR="00D47B46" w:rsidRPr="00EC7913">
        <w:rPr>
          <w:rFonts w:ascii="Calibri" w:hAnsi="Calibri" w:cs="Calibri"/>
          <w:iCs/>
          <w:color w:val="000000" w:themeColor="text1"/>
        </w:rPr>
        <w:t>(1954)</w:t>
      </w:r>
      <w:r w:rsidRPr="00EC7913">
        <w:rPr>
          <w:rFonts w:ascii="Calibri" w:hAnsi="Calibri" w:cs="Calibri"/>
          <w:color w:val="000000" w:themeColor="text1"/>
        </w:rPr>
        <w:t xml:space="preserve">, </w:t>
      </w:r>
      <w:r w:rsidRPr="00EC7913">
        <w:rPr>
          <w:rFonts w:ascii="Calibri" w:hAnsi="Calibri" w:cs="Calibri"/>
          <w:i/>
          <w:color w:val="000000" w:themeColor="text1"/>
        </w:rPr>
        <w:t>Charlie’s Angels</w:t>
      </w:r>
      <w:r w:rsidRPr="00EC7913">
        <w:rPr>
          <w:rFonts w:ascii="Calibri" w:hAnsi="Calibri" w:cs="Calibri"/>
          <w:color w:val="000000" w:themeColor="text1"/>
        </w:rPr>
        <w:t xml:space="preserve"> </w:t>
      </w:r>
      <w:r w:rsidR="00D47B46" w:rsidRPr="00EC7913">
        <w:rPr>
          <w:rFonts w:ascii="Calibri" w:hAnsi="Calibri" w:cs="Calibri"/>
          <w:color w:val="000000" w:themeColor="text1"/>
        </w:rPr>
        <w:t xml:space="preserve">(2000), </w:t>
      </w:r>
      <w:r w:rsidRPr="00EC7913">
        <w:rPr>
          <w:rFonts w:ascii="Calibri" w:hAnsi="Calibri" w:cs="Calibri"/>
          <w:color w:val="000000" w:themeColor="text1"/>
        </w:rPr>
        <w:t xml:space="preserve">and </w:t>
      </w:r>
      <w:r w:rsidRPr="00EC7913">
        <w:rPr>
          <w:rFonts w:ascii="Calibri" w:hAnsi="Calibri" w:cs="Calibri"/>
          <w:i/>
          <w:color w:val="000000" w:themeColor="text1"/>
        </w:rPr>
        <w:t>Captain Marvel</w:t>
      </w:r>
      <w:r w:rsidRPr="00EC7913">
        <w:rPr>
          <w:rFonts w:ascii="Calibri" w:hAnsi="Calibri" w:cs="Calibri"/>
          <w:color w:val="000000" w:themeColor="text1"/>
        </w:rPr>
        <w:t xml:space="preserve"> </w:t>
      </w:r>
      <w:r w:rsidR="00D47B46" w:rsidRPr="00EC7913">
        <w:rPr>
          <w:rFonts w:ascii="Calibri" w:hAnsi="Calibri" w:cs="Calibri"/>
          <w:color w:val="000000" w:themeColor="text1"/>
        </w:rPr>
        <w:t xml:space="preserve">(2019) </w:t>
      </w:r>
      <w:r w:rsidRPr="00EC7913">
        <w:rPr>
          <w:rFonts w:ascii="Calibri" w:hAnsi="Calibri" w:cs="Calibri"/>
          <w:color w:val="000000" w:themeColor="text1"/>
        </w:rPr>
        <w:t>exemplif</w:t>
      </w:r>
      <w:r w:rsidR="00B4525A" w:rsidRPr="00EC7913">
        <w:rPr>
          <w:rFonts w:ascii="Calibri" w:hAnsi="Calibri" w:cs="Calibri"/>
          <w:color w:val="000000" w:themeColor="text1"/>
        </w:rPr>
        <w:t>y</w:t>
      </w:r>
      <w:r w:rsidRPr="00EC7913">
        <w:rPr>
          <w:rFonts w:ascii="Calibri" w:hAnsi="Calibri" w:cs="Calibri"/>
          <w:color w:val="000000" w:themeColor="text1"/>
        </w:rPr>
        <w:t xml:space="preserve"> how the heroine archetype mirrors the progression of female empowerment in both society and Hollywood. Comparing these texts</w:t>
      </w:r>
      <w:r w:rsidR="00BA6A7F" w:rsidRPr="00EC7913">
        <w:rPr>
          <w:rFonts w:ascii="Calibri" w:hAnsi="Calibri" w:cs="Calibri"/>
          <w:color w:val="000000" w:themeColor="text1"/>
        </w:rPr>
        <w:t xml:space="preserve"> </w:t>
      </w:r>
      <w:r w:rsidR="006A23F7" w:rsidRPr="00EC7913">
        <w:rPr>
          <w:rFonts w:ascii="Calibri" w:hAnsi="Calibri" w:cs="Calibri"/>
          <w:color w:val="000000" w:themeColor="text1"/>
        </w:rPr>
        <w:t xml:space="preserve">shows the female character’s </w:t>
      </w:r>
      <w:r w:rsidR="00BA6A7F" w:rsidRPr="00EC7913">
        <w:rPr>
          <w:rFonts w:ascii="Calibri" w:hAnsi="Calibri" w:cs="Calibri"/>
          <w:color w:val="000000" w:themeColor="text1"/>
        </w:rPr>
        <w:t>journey</w:t>
      </w:r>
      <w:r w:rsidR="002F7A1B" w:rsidRPr="00EC7913">
        <w:rPr>
          <w:rFonts w:ascii="Calibri" w:hAnsi="Calibri" w:cs="Calibri"/>
          <w:color w:val="000000" w:themeColor="text1"/>
        </w:rPr>
        <w:t xml:space="preserve"> </w:t>
      </w:r>
      <w:r w:rsidR="006A23F7" w:rsidRPr="00EC7913">
        <w:rPr>
          <w:rFonts w:ascii="Calibri" w:hAnsi="Calibri" w:cs="Calibri"/>
          <w:color w:val="000000" w:themeColor="text1"/>
        </w:rPr>
        <w:t xml:space="preserve">– </w:t>
      </w:r>
      <w:r w:rsidR="00BA6A7F" w:rsidRPr="00EC7913">
        <w:rPr>
          <w:rFonts w:ascii="Calibri" w:hAnsi="Calibri" w:cs="Calibri"/>
          <w:color w:val="000000" w:themeColor="text1"/>
        </w:rPr>
        <w:t xml:space="preserve">from </w:t>
      </w:r>
      <w:r w:rsidR="006A23F7" w:rsidRPr="00EC7913">
        <w:rPr>
          <w:rFonts w:ascii="Calibri" w:hAnsi="Calibri" w:cs="Calibri"/>
          <w:color w:val="000000" w:themeColor="text1"/>
        </w:rPr>
        <w:t xml:space="preserve">an </w:t>
      </w:r>
      <w:r w:rsidR="00BA6A7F" w:rsidRPr="00EC7913">
        <w:rPr>
          <w:rFonts w:ascii="Calibri" w:hAnsi="Calibri" w:cs="Calibri"/>
          <w:color w:val="000000" w:themeColor="text1"/>
        </w:rPr>
        <w:t xml:space="preserve">attractive </w:t>
      </w:r>
      <w:r w:rsidR="006A23F7" w:rsidRPr="00EC7913">
        <w:rPr>
          <w:rFonts w:ascii="Calibri" w:hAnsi="Calibri" w:cs="Calibri"/>
          <w:color w:val="000000" w:themeColor="text1"/>
        </w:rPr>
        <w:t>sidepiece</w:t>
      </w:r>
      <w:r w:rsidR="00BA6A7F" w:rsidRPr="00EC7913">
        <w:rPr>
          <w:rFonts w:ascii="Calibri" w:hAnsi="Calibri" w:cs="Calibri"/>
          <w:color w:val="000000" w:themeColor="text1"/>
        </w:rPr>
        <w:t xml:space="preserve"> playing a secondary role</w:t>
      </w:r>
      <w:r w:rsidR="00D2625A">
        <w:rPr>
          <w:rFonts w:ascii="Calibri" w:hAnsi="Calibri" w:cs="Calibri"/>
          <w:color w:val="000000" w:themeColor="text1"/>
        </w:rPr>
        <w:t xml:space="preserve">, such as in </w:t>
      </w:r>
      <w:r w:rsidR="00BA6A7F" w:rsidRPr="00EC7913">
        <w:rPr>
          <w:rFonts w:ascii="Calibri" w:hAnsi="Calibri" w:cs="Calibri"/>
          <w:i/>
          <w:color w:val="000000" w:themeColor="text1"/>
        </w:rPr>
        <w:t>Rear Window</w:t>
      </w:r>
      <w:r w:rsidR="00D2625A">
        <w:rPr>
          <w:rFonts w:ascii="Calibri" w:hAnsi="Calibri" w:cs="Calibri"/>
          <w:color w:val="000000" w:themeColor="text1"/>
        </w:rPr>
        <w:t xml:space="preserve">, </w:t>
      </w:r>
      <w:r w:rsidR="00BA6A7F" w:rsidRPr="00EC7913">
        <w:rPr>
          <w:rFonts w:ascii="Calibri" w:hAnsi="Calibri" w:cs="Calibri"/>
          <w:color w:val="000000" w:themeColor="text1"/>
        </w:rPr>
        <w:t>to</w:t>
      </w:r>
      <w:r w:rsidRPr="00EC7913">
        <w:rPr>
          <w:rFonts w:ascii="Calibri" w:hAnsi="Calibri" w:cs="Calibri"/>
          <w:color w:val="000000" w:themeColor="text1"/>
        </w:rPr>
        <w:t xml:space="preserve"> </w:t>
      </w:r>
      <w:r w:rsidRPr="00EC7913">
        <w:rPr>
          <w:rFonts w:ascii="Calibri" w:hAnsi="Calibri" w:cs="Calibri"/>
          <w:i/>
          <w:color w:val="000000" w:themeColor="text1"/>
        </w:rPr>
        <w:t>Captain Marvel</w:t>
      </w:r>
      <w:r w:rsidR="00F93410" w:rsidRPr="00EC7913">
        <w:rPr>
          <w:rFonts w:ascii="Calibri" w:hAnsi="Calibri" w:cs="Calibri"/>
          <w:color w:val="000000" w:themeColor="text1"/>
        </w:rPr>
        <w:t xml:space="preserve">, </w:t>
      </w:r>
      <w:r w:rsidR="006A23F7" w:rsidRPr="00EC7913">
        <w:rPr>
          <w:rFonts w:ascii="Calibri" w:hAnsi="Calibri" w:cs="Calibri"/>
          <w:color w:val="000000" w:themeColor="text1"/>
        </w:rPr>
        <w:t xml:space="preserve">a strong, independent lead. </w:t>
      </w:r>
    </w:p>
    <w:p w14:paraId="199D82A5" w14:textId="78E69991" w:rsidR="00D553CE" w:rsidRPr="00EC7913" w:rsidRDefault="00D553CE" w:rsidP="00D553CE">
      <w:pPr>
        <w:pStyle w:val="Heading3"/>
        <w:spacing w:line="360" w:lineRule="auto"/>
        <w:rPr>
          <w:rFonts w:ascii="Calibri" w:hAnsi="Calibri" w:cs="Calibri"/>
          <w:color w:val="000000" w:themeColor="text1"/>
        </w:rPr>
      </w:pPr>
    </w:p>
    <w:p w14:paraId="2EBF0A00" w14:textId="419E49BC" w:rsidR="007F5E52" w:rsidRPr="00EC7913" w:rsidRDefault="0088452D" w:rsidP="00CC7267">
      <w:pPr>
        <w:spacing w:line="360" w:lineRule="auto"/>
        <w:rPr>
          <w:rFonts w:ascii="Calibri" w:hAnsi="Calibri" w:cs="Calibri"/>
          <w:color w:val="000000" w:themeColor="text1"/>
        </w:rPr>
      </w:pPr>
      <w:r w:rsidRPr="00EC7913">
        <w:rPr>
          <w:rFonts w:ascii="Calibri" w:hAnsi="Calibri" w:cs="Calibri"/>
          <w:noProof/>
          <w:color w:val="000000" w:themeColor="text1"/>
        </w:rPr>
        <w:drawing>
          <wp:anchor distT="0" distB="0" distL="114300" distR="114300" simplePos="0" relativeHeight="251658240" behindDoc="0" locked="0" layoutInCell="1" allowOverlap="1" wp14:anchorId="3EC709A6" wp14:editId="79F56842">
            <wp:simplePos x="0" y="0"/>
            <wp:positionH relativeFrom="column">
              <wp:posOffset>3499485</wp:posOffset>
            </wp:positionH>
            <wp:positionV relativeFrom="paragraph">
              <wp:posOffset>32092</wp:posOffset>
            </wp:positionV>
            <wp:extent cx="2820670" cy="21742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rotWithShape="1">
                    <a:blip r:embed="rId7">
                      <a:extLst>
                        <a:ext uri="{28A0092B-C50C-407E-A947-70E740481C1C}">
                          <a14:useLocalDpi xmlns:a14="http://schemas.microsoft.com/office/drawing/2010/main" val="0"/>
                        </a:ext>
                      </a:extLst>
                    </a:blip>
                    <a:srcRect l="26226"/>
                    <a:stretch/>
                  </pic:blipFill>
                  <pic:spPr bwMode="auto">
                    <a:xfrm>
                      <a:off x="0" y="0"/>
                      <a:ext cx="2820670" cy="217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A33" w:rsidRPr="00EC7913">
        <w:rPr>
          <w:rFonts w:ascii="Calibri" w:hAnsi="Calibri" w:cs="Calibri"/>
          <w:noProof/>
          <w:color w:val="000000" w:themeColor="text1"/>
        </w:rPr>
        <w:drawing>
          <wp:anchor distT="0" distB="0" distL="114300" distR="114300" simplePos="0" relativeHeight="251660288" behindDoc="0" locked="0" layoutInCell="1" allowOverlap="1" wp14:anchorId="05292383" wp14:editId="2C1C7E08">
            <wp:simplePos x="0" y="0"/>
            <wp:positionH relativeFrom="column">
              <wp:posOffset>-648478</wp:posOffset>
            </wp:positionH>
            <wp:positionV relativeFrom="paragraph">
              <wp:posOffset>3139440</wp:posOffset>
            </wp:positionV>
            <wp:extent cx="2987040" cy="20294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png"/>
                    <pic:cNvPicPr/>
                  </pic:nvPicPr>
                  <pic:blipFill rotWithShape="1">
                    <a:blip r:embed="rId8">
                      <a:extLst>
                        <a:ext uri="{28A0092B-C50C-407E-A947-70E740481C1C}">
                          <a14:useLocalDpi xmlns:a14="http://schemas.microsoft.com/office/drawing/2010/main" val="0"/>
                        </a:ext>
                      </a:extLst>
                    </a:blip>
                    <a:srcRect l="16490"/>
                    <a:stretch/>
                  </pic:blipFill>
                  <pic:spPr bwMode="auto">
                    <a:xfrm>
                      <a:off x="0" y="0"/>
                      <a:ext cx="2987040" cy="202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267" w:rsidRPr="00EC7913">
        <w:rPr>
          <w:rFonts w:ascii="Calibri" w:hAnsi="Calibri" w:cs="Calibri"/>
          <w:color w:val="000000" w:themeColor="text1"/>
        </w:rPr>
        <w:t xml:space="preserve">“American society in the 1950s was geared toward the family. Marriage and children were part of the national agenda.” (Mrs. America: Women's Roles in the 1950s, n.d.). Lisa demonstrates the trend for women to be the “happy homemaker” yet shows a minor moment of heroism (PBS, n.d.). She accepts this happy homemaker behaviour by following the latest fashion trends, wanting to please her boyfriend </w:t>
      </w:r>
      <w:r w:rsidR="00A72D45" w:rsidRPr="00EC7913">
        <w:rPr>
          <w:rFonts w:ascii="Calibri" w:hAnsi="Calibri" w:cs="Calibri"/>
          <w:color w:val="000000" w:themeColor="text1"/>
        </w:rPr>
        <w:t xml:space="preserve">(Jeffries) </w:t>
      </w:r>
      <w:r w:rsidR="00CC7267" w:rsidRPr="00EC7913">
        <w:rPr>
          <w:rFonts w:ascii="Calibri" w:hAnsi="Calibri" w:cs="Calibri"/>
          <w:color w:val="000000" w:themeColor="text1"/>
        </w:rPr>
        <w:t xml:space="preserve">and initiating constant discussion with Jeffries regarding their relationship and future. During WWII, women had the opportunity to work and gain freedom. However, in the 1950s, they were restricted to household duties. Very rarely were they allowed to undertake ‘masculine’ activities. </w:t>
      </w:r>
      <w:r w:rsidR="00912133" w:rsidRPr="00EC7913">
        <w:rPr>
          <w:rFonts w:ascii="Calibri" w:hAnsi="Calibri" w:cs="Calibri"/>
          <w:color w:val="000000" w:themeColor="text1"/>
        </w:rPr>
        <w:t>“Despite her polished exterior, however, Lisa proves herself to be much more rebellious and bold than … previously imagined.” (</w:t>
      </w:r>
      <w:r w:rsidR="00912133" w:rsidRPr="00EC7913">
        <w:rPr>
          <w:rFonts w:ascii="Calibri" w:hAnsi="Calibri" w:cs="Calibri"/>
          <w:i/>
          <w:color w:val="000000" w:themeColor="text1"/>
        </w:rPr>
        <w:t>Rear Window Character List</w:t>
      </w:r>
      <w:r w:rsidR="00912133" w:rsidRPr="00EC7913">
        <w:rPr>
          <w:rFonts w:ascii="Calibri" w:hAnsi="Calibri" w:cs="Calibri"/>
          <w:color w:val="000000" w:themeColor="text1"/>
        </w:rPr>
        <w:t xml:space="preserve">, n.d.). Although advised not to, she climbs into an apartment to investigate, thus getting involved with the danger of the mystery. Despite this act of heroism, her character always focuses on her appearance and the male lead. </w:t>
      </w:r>
      <w:r w:rsidR="00CC7267" w:rsidRPr="00EC7913">
        <w:rPr>
          <w:rFonts w:ascii="Calibri" w:hAnsi="Calibri" w:cs="Calibri"/>
          <w:color w:val="000000" w:themeColor="text1"/>
        </w:rPr>
        <w:t xml:space="preserve">Hitchcock upheld the typical female role as she looks glamourous, and with the exception of her one act of heroism, depends on Jeffries’ support and praise. </w:t>
      </w:r>
      <w:r w:rsidR="00AA32EE" w:rsidRPr="00EC7913">
        <w:rPr>
          <w:rFonts w:ascii="Calibri" w:hAnsi="Calibri" w:cs="Calibri"/>
          <w:color w:val="000000" w:themeColor="text1"/>
        </w:rPr>
        <w:t>Through t</w:t>
      </w:r>
      <w:r w:rsidR="00D553CE" w:rsidRPr="00EC7913">
        <w:rPr>
          <w:rFonts w:ascii="Calibri" w:hAnsi="Calibri" w:cs="Calibri"/>
          <w:color w:val="000000" w:themeColor="text1"/>
        </w:rPr>
        <w:t xml:space="preserve">his behaviour, Lisa’s character </w:t>
      </w:r>
      <w:r w:rsidR="00280078" w:rsidRPr="00EC7913">
        <w:rPr>
          <w:rFonts w:ascii="Calibri" w:hAnsi="Calibri" w:cs="Calibri"/>
          <w:color w:val="000000" w:themeColor="text1"/>
        </w:rPr>
        <w:t xml:space="preserve">adhered to the </w:t>
      </w:r>
      <w:r w:rsidR="00A63699" w:rsidRPr="00EC7913">
        <w:rPr>
          <w:rFonts w:ascii="Calibri" w:hAnsi="Calibri" w:cs="Calibri"/>
          <w:color w:val="000000" w:themeColor="text1"/>
        </w:rPr>
        <w:t>expectations</w:t>
      </w:r>
      <w:r w:rsidR="00280078" w:rsidRPr="00EC7913">
        <w:rPr>
          <w:rFonts w:ascii="Calibri" w:hAnsi="Calibri" w:cs="Calibri"/>
          <w:color w:val="000000" w:themeColor="text1"/>
        </w:rPr>
        <w:t xml:space="preserve"> for women </w:t>
      </w:r>
      <w:r w:rsidR="002F7A1B" w:rsidRPr="00EC7913">
        <w:rPr>
          <w:rFonts w:ascii="Calibri" w:hAnsi="Calibri" w:cs="Calibri"/>
          <w:color w:val="000000" w:themeColor="text1"/>
        </w:rPr>
        <w:t>in</w:t>
      </w:r>
      <w:r w:rsidR="00280078" w:rsidRPr="00EC7913">
        <w:rPr>
          <w:rFonts w:ascii="Calibri" w:hAnsi="Calibri" w:cs="Calibri"/>
          <w:color w:val="000000" w:themeColor="text1"/>
        </w:rPr>
        <w:t xml:space="preserve"> the 1950’s</w:t>
      </w:r>
      <w:r w:rsidR="00F32670" w:rsidRPr="00EC7913">
        <w:rPr>
          <w:rFonts w:ascii="Calibri" w:hAnsi="Calibri" w:cs="Calibri"/>
          <w:color w:val="000000" w:themeColor="text1"/>
        </w:rPr>
        <w:t xml:space="preserve"> – household carer and lover. </w:t>
      </w:r>
    </w:p>
    <w:p w14:paraId="68DC0D4D" w14:textId="77777777" w:rsidR="00D553CE" w:rsidRPr="00EC7913" w:rsidRDefault="00D553CE" w:rsidP="00D553CE">
      <w:pPr>
        <w:rPr>
          <w:color w:val="000000" w:themeColor="text1"/>
        </w:rPr>
      </w:pPr>
    </w:p>
    <w:p w14:paraId="4252B558" w14:textId="1769C648" w:rsidR="00E22CAC" w:rsidRPr="00EC7913" w:rsidRDefault="005720A6" w:rsidP="00C30BAE">
      <w:pPr>
        <w:spacing w:line="360" w:lineRule="auto"/>
        <w:rPr>
          <w:rFonts w:ascii="Calibri" w:hAnsi="Calibri" w:cs="Calibri"/>
          <w:color w:val="000000" w:themeColor="text1"/>
        </w:rPr>
      </w:pPr>
      <w:r w:rsidRPr="00EC7913">
        <w:rPr>
          <w:rFonts w:ascii="Calibri" w:hAnsi="Calibri" w:cs="Calibri"/>
          <w:noProof/>
          <w:color w:val="000000" w:themeColor="text1"/>
        </w:rPr>
        <w:lastRenderedPageBreak/>
        <w:drawing>
          <wp:anchor distT="0" distB="0" distL="114300" distR="114300" simplePos="0" relativeHeight="251662336" behindDoc="0" locked="0" layoutInCell="1" allowOverlap="1" wp14:anchorId="5D9A65EB" wp14:editId="5ACB3BEC">
            <wp:simplePos x="0" y="0"/>
            <wp:positionH relativeFrom="column">
              <wp:posOffset>2113471</wp:posOffset>
            </wp:positionH>
            <wp:positionV relativeFrom="paragraph">
              <wp:posOffset>157</wp:posOffset>
            </wp:positionV>
            <wp:extent cx="4152265" cy="179387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265" cy="1793875"/>
                    </a:xfrm>
                    <a:prstGeom prst="rect">
                      <a:avLst/>
                    </a:prstGeom>
                  </pic:spPr>
                </pic:pic>
              </a:graphicData>
            </a:graphic>
            <wp14:sizeRelH relativeFrom="page">
              <wp14:pctWidth>0</wp14:pctWidth>
            </wp14:sizeRelH>
            <wp14:sizeRelV relativeFrom="page">
              <wp14:pctHeight>0</wp14:pctHeight>
            </wp14:sizeRelV>
          </wp:anchor>
        </w:drawing>
      </w:r>
      <w:r w:rsidR="00F329D9" w:rsidRPr="00EC7913">
        <w:rPr>
          <w:rFonts w:ascii="Calibri" w:hAnsi="Calibri" w:cs="Calibri"/>
          <w:color w:val="000000" w:themeColor="text1"/>
        </w:rPr>
        <w:t xml:space="preserve">In the 2000’s feminism was growing from the introduction of girl power in 1990. McG’s 2000 film </w:t>
      </w:r>
      <w:r w:rsidR="00F329D9" w:rsidRPr="00EC7913">
        <w:rPr>
          <w:rFonts w:ascii="Calibri" w:hAnsi="Calibri" w:cs="Calibri"/>
          <w:i/>
          <w:color w:val="000000" w:themeColor="text1"/>
        </w:rPr>
        <w:t>Charlie’s Angels</w:t>
      </w:r>
      <w:r w:rsidR="00F329D9" w:rsidRPr="00EC7913">
        <w:rPr>
          <w:rFonts w:ascii="Calibri" w:hAnsi="Calibri" w:cs="Calibri"/>
          <w:color w:val="000000" w:themeColor="text1"/>
        </w:rPr>
        <w:t xml:space="preserve"> used this movement to empower women, whilst exemplifying their feminine side through costumes, poses and concerns. </w:t>
      </w:r>
      <w:r w:rsidR="00D553CE" w:rsidRPr="00EC7913">
        <w:rPr>
          <w:rFonts w:ascii="Calibri" w:hAnsi="Calibri" w:cs="Calibri"/>
          <w:color w:val="000000" w:themeColor="text1"/>
        </w:rPr>
        <w:t xml:space="preserve">In </w:t>
      </w:r>
      <w:r w:rsidR="00F329D9" w:rsidRPr="00EC7913">
        <w:rPr>
          <w:rFonts w:ascii="Calibri" w:hAnsi="Calibri" w:cs="Calibri"/>
          <w:color w:val="000000" w:themeColor="text1"/>
        </w:rPr>
        <w:t>this film,</w:t>
      </w:r>
      <w:r w:rsidR="00D553CE" w:rsidRPr="00EC7913">
        <w:rPr>
          <w:rFonts w:ascii="Calibri" w:hAnsi="Calibri" w:cs="Calibri"/>
          <w:color w:val="000000" w:themeColor="text1"/>
        </w:rPr>
        <w:t xml:space="preserve"> the heroine archetype </w:t>
      </w:r>
      <w:r w:rsidR="001C10C5" w:rsidRPr="00EC7913">
        <w:rPr>
          <w:rFonts w:ascii="Calibri" w:hAnsi="Calibri" w:cs="Calibri"/>
          <w:color w:val="000000" w:themeColor="text1"/>
        </w:rPr>
        <w:t>was focused on empowering women through their sexuality.</w:t>
      </w:r>
      <w:r w:rsidR="00D553CE" w:rsidRPr="00EC7913">
        <w:rPr>
          <w:rFonts w:ascii="Calibri" w:hAnsi="Calibri" w:cs="Calibri"/>
          <w:color w:val="000000" w:themeColor="text1"/>
        </w:rPr>
        <w:t xml:space="preserve"> </w:t>
      </w:r>
      <w:r w:rsidR="00D553CE" w:rsidRPr="00EC7913">
        <w:rPr>
          <w:rFonts w:ascii="Calibri" w:hAnsi="Calibri" w:cs="Calibri"/>
          <w:i/>
          <w:color w:val="000000" w:themeColor="text1"/>
        </w:rPr>
        <w:t>Charlie</w:t>
      </w:r>
      <w:r w:rsidR="008D0133" w:rsidRPr="00EC7913">
        <w:rPr>
          <w:rFonts w:ascii="Calibri" w:hAnsi="Calibri" w:cs="Calibri"/>
          <w:i/>
          <w:color w:val="000000" w:themeColor="text1"/>
        </w:rPr>
        <w:t>’</w:t>
      </w:r>
      <w:r w:rsidR="00D553CE" w:rsidRPr="00EC7913">
        <w:rPr>
          <w:rFonts w:ascii="Calibri" w:hAnsi="Calibri" w:cs="Calibri"/>
          <w:i/>
          <w:color w:val="000000" w:themeColor="text1"/>
        </w:rPr>
        <w:t xml:space="preserve">s Angels </w:t>
      </w:r>
      <w:r w:rsidR="00D553CE" w:rsidRPr="00EC7913">
        <w:rPr>
          <w:rFonts w:ascii="Calibri" w:hAnsi="Calibri" w:cs="Calibri"/>
          <w:color w:val="000000" w:themeColor="text1"/>
        </w:rPr>
        <w:t xml:space="preserve">was an inspiration to many girls on “how to be really cool and independent and strong while holding on to [their] femininity and still having boys find [them] attractive. The film encourages the audience to accept the social idea of what a desirable feminist looks like.” (von Berg, 2017). </w:t>
      </w:r>
      <w:r w:rsidR="00FD35C7" w:rsidRPr="00EC7913">
        <w:rPr>
          <w:rFonts w:ascii="Calibri" w:hAnsi="Calibri" w:cs="Calibri"/>
          <w:color w:val="000000" w:themeColor="text1"/>
        </w:rPr>
        <w:t>Although women though</w:t>
      </w:r>
      <w:r w:rsidR="000F33D0" w:rsidRPr="00EC7913">
        <w:rPr>
          <w:rFonts w:ascii="Calibri" w:hAnsi="Calibri" w:cs="Calibri"/>
          <w:color w:val="000000" w:themeColor="text1"/>
        </w:rPr>
        <w:t>t</w:t>
      </w:r>
      <w:r w:rsidR="00FD35C7" w:rsidRPr="00EC7913">
        <w:rPr>
          <w:rFonts w:ascii="Calibri" w:hAnsi="Calibri" w:cs="Calibri"/>
          <w:color w:val="000000" w:themeColor="text1"/>
        </w:rPr>
        <w:t xml:space="preserve"> they </w:t>
      </w:r>
      <w:r w:rsidR="000F33D0" w:rsidRPr="00EC7913">
        <w:rPr>
          <w:rFonts w:ascii="Calibri" w:hAnsi="Calibri" w:cs="Calibri"/>
          <w:color w:val="000000" w:themeColor="text1"/>
        </w:rPr>
        <w:t xml:space="preserve">were empowered when wearing revealing clothes, it was primarily </w:t>
      </w:r>
      <w:r w:rsidR="00D553CE" w:rsidRPr="00EC7913">
        <w:rPr>
          <w:rFonts w:ascii="Calibri" w:hAnsi="Calibri" w:cs="Calibri"/>
          <w:color w:val="000000" w:themeColor="text1"/>
        </w:rPr>
        <w:t>dictated by the male gaze.</w:t>
      </w:r>
      <w:r w:rsidR="00D80862" w:rsidRPr="00EC7913">
        <w:rPr>
          <w:rFonts w:ascii="Calibri" w:hAnsi="Calibri" w:cs="Calibri"/>
          <w:color w:val="000000" w:themeColor="text1"/>
        </w:rPr>
        <w:t xml:space="preserve"> </w:t>
      </w:r>
      <w:r w:rsidR="00D21CC6" w:rsidRPr="00EC7913">
        <w:rPr>
          <w:rFonts w:ascii="Calibri" w:hAnsi="Calibri" w:cs="Calibri"/>
          <w:color w:val="000000" w:themeColor="text1"/>
        </w:rPr>
        <w:t xml:space="preserve">While many women thought they were living in a world of equality, the reality was a hypersexualised environment dominated by the male perspective and their desires. </w:t>
      </w:r>
    </w:p>
    <w:p w14:paraId="00FDBC8E" w14:textId="37E94390" w:rsidR="00E22CAC" w:rsidRPr="00EC7913" w:rsidRDefault="00E22CAC" w:rsidP="00C30BAE">
      <w:pPr>
        <w:spacing w:line="360" w:lineRule="auto"/>
        <w:rPr>
          <w:rFonts w:ascii="Calibri" w:hAnsi="Calibri" w:cs="Calibri"/>
          <w:color w:val="000000" w:themeColor="text1"/>
        </w:rPr>
      </w:pPr>
    </w:p>
    <w:p w14:paraId="06BFF5B5" w14:textId="04939BDB" w:rsidR="00C30BAE" w:rsidRPr="00EC7913" w:rsidRDefault="005720A6" w:rsidP="00C30BAE">
      <w:pPr>
        <w:spacing w:line="360" w:lineRule="auto"/>
        <w:rPr>
          <w:rFonts w:ascii="Calibri" w:hAnsi="Calibri" w:cs="Calibri"/>
          <w:color w:val="000000" w:themeColor="text1"/>
        </w:rPr>
      </w:pPr>
      <w:r w:rsidRPr="00EC7913">
        <w:rPr>
          <w:rFonts w:ascii="Calibri" w:hAnsi="Calibri" w:cs="Calibri"/>
          <w:noProof/>
          <w:color w:val="000000" w:themeColor="text1"/>
        </w:rPr>
        <w:drawing>
          <wp:anchor distT="0" distB="0" distL="114300" distR="114300" simplePos="0" relativeHeight="251664384" behindDoc="0" locked="0" layoutInCell="1" allowOverlap="1" wp14:anchorId="2D8F00A6" wp14:editId="17071536">
            <wp:simplePos x="0" y="0"/>
            <wp:positionH relativeFrom="column">
              <wp:posOffset>-18275</wp:posOffset>
            </wp:positionH>
            <wp:positionV relativeFrom="paragraph">
              <wp:posOffset>2170495</wp:posOffset>
            </wp:positionV>
            <wp:extent cx="2031805" cy="1947267"/>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43253" t="27802" r="25557"/>
                    <a:stretch/>
                  </pic:blipFill>
                  <pic:spPr bwMode="auto">
                    <a:xfrm>
                      <a:off x="0" y="0"/>
                      <a:ext cx="2031805" cy="19472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913">
        <w:rPr>
          <w:rFonts w:ascii="Calibri" w:hAnsi="Calibri" w:cs="Calibri"/>
          <w:noProof/>
          <w:color w:val="000000" w:themeColor="text1"/>
        </w:rPr>
        <w:drawing>
          <wp:anchor distT="0" distB="0" distL="114300" distR="114300" simplePos="0" relativeHeight="251665408" behindDoc="0" locked="0" layoutInCell="1" allowOverlap="1" wp14:anchorId="2AEBFCD3" wp14:editId="198D6380">
            <wp:simplePos x="0" y="0"/>
            <wp:positionH relativeFrom="column">
              <wp:posOffset>3419856</wp:posOffset>
            </wp:positionH>
            <wp:positionV relativeFrom="paragraph">
              <wp:posOffset>205867</wp:posOffset>
            </wp:positionV>
            <wp:extent cx="2679065" cy="1456055"/>
            <wp:effectExtent l="0" t="0" r="63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l="8725" r="15456"/>
                    <a:stretch/>
                  </pic:blipFill>
                  <pic:spPr bwMode="auto">
                    <a:xfrm>
                      <a:off x="0" y="0"/>
                      <a:ext cx="267906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1CC6" w:rsidRPr="00EC7913">
        <w:rPr>
          <w:rFonts w:ascii="Calibri" w:hAnsi="Calibri" w:cs="Calibri"/>
          <w:color w:val="000000" w:themeColor="text1"/>
        </w:rPr>
        <w:t>However, u</w:t>
      </w:r>
      <w:r w:rsidR="00D553CE" w:rsidRPr="00EC7913">
        <w:rPr>
          <w:rFonts w:ascii="Calibri" w:hAnsi="Calibri" w:cs="Calibri"/>
          <w:color w:val="000000" w:themeColor="text1"/>
        </w:rPr>
        <w:t xml:space="preserve">nlike Lisa in </w:t>
      </w:r>
      <w:r w:rsidR="00D553CE" w:rsidRPr="00EC7913">
        <w:rPr>
          <w:rFonts w:ascii="Calibri" w:hAnsi="Calibri" w:cs="Calibri"/>
          <w:i/>
          <w:color w:val="000000" w:themeColor="text1"/>
        </w:rPr>
        <w:t xml:space="preserve">Rear Window, </w:t>
      </w:r>
      <w:r w:rsidR="00D553CE" w:rsidRPr="00EC7913">
        <w:rPr>
          <w:rFonts w:ascii="Calibri" w:hAnsi="Calibri" w:cs="Calibri"/>
          <w:color w:val="000000" w:themeColor="text1"/>
        </w:rPr>
        <w:t xml:space="preserve">the characters in </w:t>
      </w:r>
      <w:r w:rsidR="00D553CE" w:rsidRPr="00EC7913">
        <w:rPr>
          <w:rFonts w:ascii="Calibri" w:hAnsi="Calibri" w:cs="Calibri"/>
          <w:i/>
          <w:color w:val="000000" w:themeColor="text1"/>
        </w:rPr>
        <w:t xml:space="preserve">Charlie’s Angels </w:t>
      </w:r>
      <w:r w:rsidR="00D553CE" w:rsidRPr="00EC7913">
        <w:rPr>
          <w:rFonts w:ascii="Calibri" w:hAnsi="Calibri" w:cs="Calibri"/>
          <w:color w:val="000000" w:themeColor="text1"/>
        </w:rPr>
        <w:t xml:space="preserve">are entirely self-sufficient and fight every battle. </w:t>
      </w:r>
      <w:r w:rsidR="00C72791" w:rsidRPr="00EC7913">
        <w:rPr>
          <w:rFonts w:ascii="Calibri" w:hAnsi="Calibri" w:cs="Calibri"/>
          <w:color w:val="000000" w:themeColor="text1"/>
        </w:rPr>
        <w:t xml:space="preserve">Their outfits are </w:t>
      </w:r>
      <w:r w:rsidR="00D553CE" w:rsidRPr="00EC7913">
        <w:rPr>
          <w:rFonts w:ascii="Calibri" w:hAnsi="Calibri" w:cs="Calibri"/>
          <w:color w:val="000000" w:themeColor="text1"/>
        </w:rPr>
        <w:t xml:space="preserve">more practical than Lisa’s overflowing dress in </w:t>
      </w:r>
      <w:r w:rsidR="00D553CE" w:rsidRPr="00EC7913">
        <w:rPr>
          <w:rFonts w:ascii="Calibri" w:hAnsi="Calibri" w:cs="Calibri"/>
          <w:i/>
          <w:color w:val="000000" w:themeColor="text1"/>
        </w:rPr>
        <w:t>Rear Window</w:t>
      </w:r>
      <w:r w:rsidR="00A11C59" w:rsidRPr="00EC7913">
        <w:rPr>
          <w:rFonts w:ascii="Calibri" w:hAnsi="Calibri" w:cs="Calibri"/>
          <w:i/>
          <w:color w:val="000000" w:themeColor="text1"/>
        </w:rPr>
        <w:t xml:space="preserve">, </w:t>
      </w:r>
      <w:r w:rsidR="00A11C59" w:rsidRPr="00EC7913">
        <w:rPr>
          <w:rFonts w:ascii="Calibri" w:hAnsi="Calibri" w:cs="Calibri"/>
          <w:iCs/>
          <w:color w:val="000000" w:themeColor="text1"/>
        </w:rPr>
        <w:t>however they are far from protective</w:t>
      </w:r>
      <w:r w:rsidR="00D553CE" w:rsidRPr="00EC7913">
        <w:rPr>
          <w:rFonts w:ascii="Calibri" w:hAnsi="Calibri" w:cs="Calibri"/>
          <w:i/>
          <w:color w:val="000000" w:themeColor="text1"/>
        </w:rPr>
        <w:t xml:space="preserve">. </w:t>
      </w:r>
      <w:r w:rsidR="0030230D" w:rsidRPr="00EC7913">
        <w:rPr>
          <w:rFonts w:ascii="Calibri" w:hAnsi="Calibri" w:cs="Calibri"/>
          <w:color w:val="000000" w:themeColor="text1"/>
        </w:rPr>
        <w:t xml:space="preserve">This supposed progression is false however, as </w:t>
      </w:r>
      <w:r w:rsidR="00D553CE" w:rsidRPr="00EC7913">
        <w:rPr>
          <w:rFonts w:ascii="Calibri" w:hAnsi="Calibri" w:cs="Calibri"/>
          <w:color w:val="000000" w:themeColor="text1"/>
        </w:rPr>
        <w:t>the entirety of the film is scattered with skimpy clothes, sexual innuendo and a determination to be loved. Looking at the film now,</w:t>
      </w:r>
      <w:r w:rsidR="00043B2D" w:rsidRPr="00EC7913">
        <w:rPr>
          <w:rFonts w:ascii="Calibri" w:hAnsi="Calibri" w:cs="Calibri"/>
          <w:color w:val="000000" w:themeColor="text1"/>
        </w:rPr>
        <w:t xml:space="preserve"> “</w:t>
      </w:r>
      <w:r w:rsidR="00043B2D" w:rsidRPr="00EC7913">
        <w:rPr>
          <w:rFonts w:ascii="Calibri" w:hAnsi="Calibri" w:cs="Calibri"/>
          <w:i/>
          <w:color w:val="000000" w:themeColor="text1"/>
        </w:rPr>
        <w:t>Charlie’s Angels</w:t>
      </w:r>
      <w:r w:rsidR="00043B2D" w:rsidRPr="00EC7913">
        <w:rPr>
          <w:rFonts w:ascii="Calibri" w:hAnsi="Calibri" w:cs="Calibri"/>
          <w:color w:val="000000" w:themeColor="text1"/>
        </w:rPr>
        <w:t xml:space="preserve"> … fused girl power with sex appeal”</w:t>
      </w:r>
      <w:r w:rsidR="00D553CE" w:rsidRPr="00EC7913">
        <w:rPr>
          <w:rFonts w:ascii="Calibri" w:hAnsi="Calibri" w:cs="Calibri"/>
          <w:color w:val="000000" w:themeColor="text1"/>
        </w:rPr>
        <w:t xml:space="preserve"> </w:t>
      </w:r>
      <w:r w:rsidR="00043B2D" w:rsidRPr="00EC7913">
        <w:rPr>
          <w:rFonts w:ascii="Calibri" w:hAnsi="Calibri" w:cs="Calibri"/>
          <w:color w:val="000000" w:themeColor="text1"/>
        </w:rPr>
        <w:t xml:space="preserve">in order for their power to be </w:t>
      </w:r>
      <w:r w:rsidR="00D553CE" w:rsidRPr="00EC7913">
        <w:rPr>
          <w:rFonts w:ascii="Calibri" w:hAnsi="Calibri" w:cs="Calibri"/>
          <w:color w:val="000000" w:themeColor="text1"/>
        </w:rPr>
        <w:t>accepted by society</w:t>
      </w:r>
      <w:r w:rsidR="0067309D" w:rsidRPr="00EC7913">
        <w:rPr>
          <w:rFonts w:ascii="Calibri" w:hAnsi="Calibri" w:cs="Calibri"/>
          <w:color w:val="000000" w:themeColor="text1"/>
        </w:rPr>
        <w:t xml:space="preserve"> (</w:t>
      </w:r>
      <w:r w:rsidR="0067309D" w:rsidRPr="00EC7913">
        <w:rPr>
          <w:rStyle w:val="citation-author"/>
          <w:rFonts w:ascii="Calibri" w:hAnsi="Calibri" w:cs="Calibri"/>
          <w:color w:val="000000" w:themeColor="text1"/>
          <w:shd w:val="clear" w:color="auto" w:fill="FFFFFF"/>
        </w:rPr>
        <w:t>Dockterman, n.d.)</w:t>
      </w:r>
      <w:r w:rsidR="00D553CE" w:rsidRPr="00EC7913">
        <w:rPr>
          <w:rFonts w:ascii="Calibri" w:hAnsi="Calibri" w:cs="Calibri"/>
          <w:color w:val="000000" w:themeColor="text1"/>
        </w:rPr>
        <w:t xml:space="preserve">. </w:t>
      </w:r>
      <w:r w:rsidR="00C30BAE" w:rsidRPr="00EC7913">
        <w:rPr>
          <w:rFonts w:ascii="Calibri" w:hAnsi="Calibri" w:cs="Calibri"/>
          <w:i/>
          <w:color w:val="000000" w:themeColor="text1"/>
        </w:rPr>
        <w:t xml:space="preserve">Charlie’s Angels </w:t>
      </w:r>
      <w:r w:rsidR="00C30BAE" w:rsidRPr="00EC7913">
        <w:rPr>
          <w:rFonts w:ascii="Calibri" w:hAnsi="Calibri" w:cs="Calibri"/>
          <w:color w:val="000000" w:themeColor="text1"/>
        </w:rPr>
        <w:t>demonstrates the heroines progression from the usual role of assistant/sidekick to lead role</w:t>
      </w:r>
      <w:r w:rsidR="000677F3" w:rsidRPr="00EC7913">
        <w:rPr>
          <w:rFonts w:ascii="Calibri" w:hAnsi="Calibri" w:cs="Calibri"/>
          <w:color w:val="000000" w:themeColor="text1"/>
        </w:rPr>
        <w:t xml:space="preserve"> which was </w:t>
      </w:r>
      <w:r w:rsidR="00C30BAE" w:rsidRPr="00EC7913">
        <w:rPr>
          <w:rFonts w:ascii="Calibri" w:hAnsi="Calibri" w:cs="Calibri"/>
          <w:color w:val="000000" w:themeColor="text1"/>
        </w:rPr>
        <w:t xml:space="preserve">accepted because the costuming, makeup, desire to be in a relationship and willingness to take orders from an unknown man supports the idea that women still obey </w:t>
      </w:r>
      <w:r w:rsidR="00C30BAE" w:rsidRPr="00EC7913">
        <w:rPr>
          <w:rFonts w:ascii="Calibri" w:hAnsi="Calibri" w:cs="Calibri"/>
          <w:color w:val="000000" w:themeColor="text1"/>
        </w:rPr>
        <w:lastRenderedPageBreak/>
        <w:t xml:space="preserve">and live by men’s rules. As such, </w:t>
      </w:r>
      <w:r w:rsidR="00C30BAE" w:rsidRPr="00EC7913">
        <w:rPr>
          <w:rFonts w:ascii="Calibri" w:hAnsi="Calibri" w:cs="Calibri"/>
          <w:i/>
          <w:color w:val="000000" w:themeColor="text1"/>
        </w:rPr>
        <w:t>Charlies Angels</w:t>
      </w:r>
      <w:r w:rsidR="00C30BAE" w:rsidRPr="00EC7913">
        <w:rPr>
          <w:rFonts w:ascii="Calibri" w:hAnsi="Calibri" w:cs="Calibri"/>
          <w:color w:val="000000" w:themeColor="text1"/>
        </w:rPr>
        <w:t xml:space="preserve"> is a disillusion of female empowerment. </w:t>
      </w:r>
    </w:p>
    <w:p w14:paraId="02633FCD" w14:textId="77777777" w:rsidR="0088452D" w:rsidRDefault="0088452D" w:rsidP="00043B2D">
      <w:pPr>
        <w:spacing w:line="360" w:lineRule="auto"/>
        <w:rPr>
          <w:rFonts w:ascii="Calibri" w:hAnsi="Calibri" w:cs="Calibri"/>
          <w:color w:val="000000" w:themeColor="text1"/>
        </w:rPr>
      </w:pPr>
    </w:p>
    <w:p w14:paraId="1120D8AE" w14:textId="05C56FEB" w:rsidR="00D553CE" w:rsidRPr="00EC7913" w:rsidRDefault="001A3345" w:rsidP="00043B2D">
      <w:pPr>
        <w:spacing w:line="360" w:lineRule="auto"/>
        <w:rPr>
          <w:rFonts w:ascii="Calibri" w:hAnsi="Calibri" w:cs="Calibri"/>
          <w:color w:val="000000" w:themeColor="text1"/>
        </w:rPr>
      </w:pPr>
      <w:r w:rsidRPr="00EC7913">
        <w:rPr>
          <w:rFonts w:ascii="Calibri" w:hAnsi="Calibri" w:cs="Calibri"/>
          <w:noProof/>
          <w:color w:val="000000" w:themeColor="text1"/>
        </w:rPr>
        <w:drawing>
          <wp:anchor distT="0" distB="0" distL="114300" distR="114300" simplePos="0" relativeHeight="251668480" behindDoc="0" locked="0" layoutInCell="1" allowOverlap="1" wp14:anchorId="16B0E4A8" wp14:editId="742E4043">
            <wp:simplePos x="0" y="0"/>
            <wp:positionH relativeFrom="column">
              <wp:posOffset>0</wp:posOffset>
            </wp:positionH>
            <wp:positionV relativeFrom="paragraph">
              <wp:posOffset>4957146</wp:posOffset>
            </wp:positionV>
            <wp:extent cx="2051685" cy="2259965"/>
            <wp:effectExtent l="0" t="0" r="571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2">
                      <a:extLst>
                        <a:ext uri="{28A0092B-C50C-407E-A947-70E740481C1C}">
                          <a14:useLocalDpi xmlns:a14="http://schemas.microsoft.com/office/drawing/2010/main" val="0"/>
                        </a:ext>
                      </a:extLst>
                    </a:blip>
                    <a:srcRect l="34228" r="28096"/>
                    <a:stretch/>
                  </pic:blipFill>
                  <pic:spPr bwMode="auto">
                    <a:xfrm>
                      <a:off x="0" y="0"/>
                      <a:ext cx="2051685" cy="2259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913">
        <w:rPr>
          <w:rFonts w:ascii="Calibri" w:hAnsi="Calibri" w:cs="Calibri"/>
          <w:b/>
          <w:noProof/>
          <w:color w:val="000000" w:themeColor="text1"/>
        </w:rPr>
        <w:drawing>
          <wp:anchor distT="0" distB="0" distL="114300" distR="114300" simplePos="0" relativeHeight="251667456" behindDoc="0" locked="0" layoutInCell="1" allowOverlap="1" wp14:anchorId="4A02B358" wp14:editId="2F068A59">
            <wp:simplePos x="0" y="0"/>
            <wp:positionH relativeFrom="column">
              <wp:posOffset>3917315</wp:posOffset>
            </wp:positionH>
            <wp:positionV relativeFrom="paragraph">
              <wp:posOffset>1666875</wp:posOffset>
            </wp:positionV>
            <wp:extent cx="1971675" cy="23685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 .jpg"/>
                    <pic:cNvPicPr/>
                  </pic:nvPicPr>
                  <pic:blipFill rotWithShape="1">
                    <a:blip r:embed="rId13">
                      <a:extLst>
                        <a:ext uri="{28A0092B-C50C-407E-A947-70E740481C1C}">
                          <a14:useLocalDpi xmlns:a14="http://schemas.microsoft.com/office/drawing/2010/main" val="0"/>
                        </a:ext>
                      </a:extLst>
                    </a:blip>
                    <a:srcRect l="29583" r="35984"/>
                    <a:stretch/>
                  </pic:blipFill>
                  <pic:spPr bwMode="auto">
                    <a:xfrm>
                      <a:off x="0" y="0"/>
                      <a:ext cx="1971675"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3CE" w:rsidRPr="00EC7913">
        <w:rPr>
          <w:rFonts w:ascii="Calibri" w:hAnsi="Calibri" w:cs="Calibri"/>
          <w:color w:val="000000" w:themeColor="text1"/>
        </w:rPr>
        <w:t xml:space="preserve">In 2019, movies such as </w:t>
      </w:r>
      <w:r w:rsidR="00D553CE" w:rsidRPr="00EC7913">
        <w:rPr>
          <w:rFonts w:ascii="Calibri" w:hAnsi="Calibri" w:cs="Calibri"/>
          <w:i/>
          <w:color w:val="000000" w:themeColor="text1"/>
        </w:rPr>
        <w:t>Captain Marvel</w:t>
      </w:r>
      <w:r w:rsidR="00002DAC" w:rsidRPr="00EC7913">
        <w:rPr>
          <w:rFonts w:ascii="Calibri" w:hAnsi="Calibri" w:cs="Calibri"/>
          <w:i/>
          <w:color w:val="000000" w:themeColor="text1"/>
        </w:rPr>
        <w:t xml:space="preserve"> </w:t>
      </w:r>
      <w:r w:rsidR="00002DAC" w:rsidRPr="00EC7913">
        <w:rPr>
          <w:rFonts w:ascii="Calibri" w:hAnsi="Calibri" w:cs="Calibri"/>
          <w:color w:val="000000" w:themeColor="text1"/>
        </w:rPr>
        <w:t xml:space="preserve">and </w:t>
      </w:r>
      <w:r w:rsidR="00002DAC" w:rsidRPr="00EC7913">
        <w:rPr>
          <w:rFonts w:ascii="Calibri" w:hAnsi="Calibri" w:cs="Calibri"/>
          <w:i/>
          <w:color w:val="000000" w:themeColor="text1"/>
        </w:rPr>
        <w:t>Star Wars: The Force Awakens</w:t>
      </w:r>
      <w:r w:rsidR="00D553CE" w:rsidRPr="00EC7913">
        <w:rPr>
          <w:rFonts w:ascii="Calibri" w:hAnsi="Calibri" w:cs="Calibri"/>
          <w:i/>
          <w:color w:val="000000" w:themeColor="text1"/>
        </w:rPr>
        <w:t xml:space="preserve"> </w:t>
      </w:r>
      <w:r w:rsidR="00D553CE" w:rsidRPr="00EC7913">
        <w:rPr>
          <w:rFonts w:ascii="Calibri" w:hAnsi="Calibri" w:cs="Calibri"/>
          <w:color w:val="000000" w:themeColor="text1"/>
        </w:rPr>
        <w:t xml:space="preserve">exhibit how the heroine archetype has been fully developed. The characters engage in the action without relying on their sexuality to get what they want </w:t>
      </w:r>
      <w:r w:rsidR="002F7A1B" w:rsidRPr="00EC7913">
        <w:rPr>
          <w:rFonts w:ascii="Calibri" w:hAnsi="Calibri" w:cs="Calibri"/>
          <w:color w:val="000000" w:themeColor="text1"/>
        </w:rPr>
        <w:t>with</w:t>
      </w:r>
      <w:r w:rsidR="00D553CE" w:rsidRPr="00EC7913">
        <w:rPr>
          <w:rFonts w:ascii="Calibri" w:hAnsi="Calibri" w:cs="Calibri"/>
          <w:color w:val="000000" w:themeColor="text1"/>
        </w:rPr>
        <w:t xml:space="preserve"> very </w:t>
      </w:r>
      <w:r w:rsidR="002F7A1B" w:rsidRPr="00EC7913">
        <w:rPr>
          <w:rFonts w:ascii="Calibri" w:hAnsi="Calibri" w:cs="Calibri"/>
          <w:color w:val="000000" w:themeColor="text1"/>
        </w:rPr>
        <w:t>few</w:t>
      </w:r>
      <w:r w:rsidR="00D553CE" w:rsidRPr="00EC7913">
        <w:rPr>
          <w:rFonts w:ascii="Calibri" w:hAnsi="Calibri" w:cs="Calibri"/>
          <w:color w:val="000000" w:themeColor="text1"/>
        </w:rPr>
        <w:t xml:space="preserve"> moments of ‘damsel in distress’. </w:t>
      </w:r>
      <w:r w:rsidR="00CF6DF6" w:rsidRPr="00EC7913">
        <w:rPr>
          <w:rFonts w:ascii="Calibri" w:hAnsi="Calibri" w:cs="Calibri"/>
          <w:color w:val="000000" w:themeColor="text1"/>
        </w:rPr>
        <w:t xml:space="preserve">Anna Boden and Ryan Fleck took the opportunity in their 2019 film, </w:t>
      </w:r>
      <w:r w:rsidR="00CF6DF6" w:rsidRPr="00EC7913">
        <w:rPr>
          <w:rFonts w:ascii="Calibri" w:hAnsi="Calibri" w:cs="Calibri"/>
          <w:i/>
          <w:color w:val="000000" w:themeColor="text1"/>
        </w:rPr>
        <w:t xml:space="preserve">Captain Marvel, </w:t>
      </w:r>
      <w:r w:rsidR="00CF6DF6" w:rsidRPr="00EC7913">
        <w:rPr>
          <w:rFonts w:ascii="Calibri" w:hAnsi="Calibri" w:cs="Calibri"/>
          <w:color w:val="000000" w:themeColor="text1"/>
        </w:rPr>
        <w:t>to challenge the stereotypical sexualised and housebound woman, by creating a character who does not depend on a man. The 21</w:t>
      </w:r>
      <w:r w:rsidR="00CF6DF6" w:rsidRPr="00EC7913">
        <w:rPr>
          <w:rFonts w:ascii="Calibri" w:hAnsi="Calibri" w:cs="Calibri"/>
          <w:color w:val="000000" w:themeColor="text1"/>
          <w:vertAlign w:val="superscript"/>
        </w:rPr>
        <w:t>st</w:t>
      </w:r>
      <w:r w:rsidR="00CF6DF6" w:rsidRPr="00EC7913">
        <w:rPr>
          <w:rFonts w:ascii="Calibri" w:hAnsi="Calibri" w:cs="Calibri"/>
          <w:color w:val="000000" w:themeColor="text1"/>
        </w:rPr>
        <w:t xml:space="preserve"> century’s social ideas of a feminist are displayed in this film</w:t>
      </w:r>
      <w:r w:rsidR="006F31A8" w:rsidRPr="00EC7913">
        <w:rPr>
          <w:rFonts w:ascii="Calibri" w:hAnsi="Calibri" w:cs="Calibri"/>
          <w:i/>
          <w:color w:val="000000" w:themeColor="text1"/>
        </w:rPr>
        <w:t xml:space="preserve"> </w:t>
      </w:r>
      <w:r w:rsidR="00CF6DF6" w:rsidRPr="00EC7913">
        <w:rPr>
          <w:rFonts w:ascii="Calibri" w:hAnsi="Calibri" w:cs="Calibri"/>
          <w:color w:val="000000" w:themeColor="text1"/>
        </w:rPr>
        <w:t>– an unstoppable woman who depends on herself and occasionally her best friend (notably a woman).</w:t>
      </w:r>
      <w:r w:rsidR="00903971" w:rsidRPr="00EC7913">
        <w:rPr>
          <w:rFonts w:ascii="Calibri" w:hAnsi="Calibri" w:cs="Calibri"/>
          <w:color w:val="000000" w:themeColor="text1"/>
        </w:rPr>
        <w:t xml:space="preserve"> Furthermore, Captain Marvel’s armour is actually protective and non-revealing.</w:t>
      </w:r>
      <w:r w:rsidRPr="00EC7913">
        <w:rPr>
          <w:rFonts w:ascii="Calibri" w:hAnsi="Calibri" w:cs="Calibri"/>
          <w:color w:val="000000" w:themeColor="text1"/>
        </w:rPr>
        <w:t xml:space="preserve"> The s</w:t>
      </w:r>
      <w:r w:rsidR="00903971" w:rsidRPr="00EC7913">
        <w:rPr>
          <w:rFonts w:ascii="Calibri" w:hAnsi="Calibri" w:cs="Calibri"/>
          <w:color w:val="000000" w:themeColor="text1"/>
        </w:rPr>
        <w:t xml:space="preserve">uit colours </w:t>
      </w:r>
      <w:r w:rsidRPr="00EC7913">
        <w:rPr>
          <w:rFonts w:ascii="Calibri" w:hAnsi="Calibri" w:cs="Calibri"/>
          <w:color w:val="000000" w:themeColor="text1"/>
        </w:rPr>
        <w:t xml:space="preserve">of </w:t>
      </w:r>
      <w:r w:rsidR="00903971" w:rsidRPr="00EC7913">
        <w:rPr>
          <w:rFonts w:ascii="Calibri" w:hAnsi="Calibri" w:cs="Calibri"/>
          <w:color w:val="000000" w:themeColor="text1"/>
        </w:rPr>
        <w:t xml:space="preserve">blue, red, </w:t>
      </w:r>
      <w:r w:rsidRPr="00EC7913">
        <w:rPr>
          <w:rFonts w:ascii="Calibri" w:hAnsi="Calibri" w:cs="Calibri"/>
          <w:color w:val="000000" w:themeColor="text1"/>
        </w:rPr>
        <w:t xml:space="preserve">and </w:t>
      </w:r>
      <w:r w:rsidR="00903971" w:rsidRPr="00EC7913">
        <w:rPr>
          <w:rFonts w:ascii="Calibri" w:hAnsi="Calibri" w:cs="Calibri"/>
          <w:color w:val="000000" w:themeColor="text1"/>
        </w:rPr>
        <w:t>gold</w:t>
      </w:r>
      <w:r w:rsidRPr="00EC7913">
        <w:rPr>
          <w:rFonts w:ascii="Calibri" w:hAnsi="Calibri" w:cs="Calibri"/>
          <w:color w:val="000000" w:themeColor="text1"/>
        </w:rPr>
        <w:t xml:space="preserve"> </w:t>
      </w:r>
      <w:r w:rsidR="00903971" w:rsidRPr="00EC7913">
        <w:rPr>
          <w:rFonts w:ascii="Calibri" w:hAnsi="Calibri" w:cs="Calibri"/>
          <w:color w:val="000000" w:themeColor="text1"/>
        </w:rPr>
        <w:t>are stereotypically male favoured, once again breaking tradition by wearing them as a heroine, with no men on her team.</w:t>
      </w:r>
      <w:r w:rsidRPr="00EC7913">
        <w:rPr>
          <w:rFonts w:ascii="Calibri" w:hAnsi="Calibri" w:cs="Calibri"/>
          <w:color w:val="000000" w:themeColor="text1"/>
        </w:rPr>
        <w:t xml:space="preserve"> She </w:t>
      </w:r>
      <w:r w:rsidR="00903971" w:rsidRPr="00EC7913">
        <w:rPr>
          <w:rFonts w:ascii="Calibri" w:hAnsi="Calibri" w:cs="Calibri"/>
          <w:color w:val="000000" w:themeColor="text1"/>
        </w:rPr>
        <w:t>does not need to dress in skimpy clothing to be powerful</w:t>
      </w:r>
      <w:r w:rsidRPr="00EC7913">
        <w:rPr>
          <w:rFonts w:ascii="Calibri" w:hAnsi="Calibri" w:cs="Calibri"/>
          <w:color w:val="000000" w:themeColor="text1"/>
        </w:rPr>
        <w:t xml:space="preserve">! </w:t>
      </w:r>
      <w:r w:rsidR="00CF6DF6" w:rsidRPr="00EC7913">
        <w:rPr>
          <w:rFonts w:ascii="Calibri" w:hAnsi="Calibri" w:cs="Calibri"/>
          <w:color w:val="000000" w:themeColor="text1"/>
        </w:rPr>
        <w:t>Her strength and perseverance demonstrates how “she</w:t>
      </w:r>
      <w:r w:rsidR="00CF6DF6" w:rsidRPr="00EC7913">
        <w:rPr>
          <w:rFonts w:ascii="Calibri" w:hAnsi="Calibri" w:cs="Calibri"/>
          <w:color w:val="000000" w:themeColor="text1"/>
          <w:shd w:val="clear" w:color="auto" w:fill="FFFFFF"/>
        </w:rPr>
        <w:t xml:space="preserve"> was a badass before she got her powers” (</w:t>
      </w:r>
      <w:proofErr w:type="spellStart"/>
      <w:r w:rsidR="00CF6DF6" w:rsidRPr="00EC7913">
        <w:rPr>
          <w:rFonts w:ascii="Calibri" w:hAnsi="Calibri" w:cs="Calibri"/>
          <w:color w:val="000000" w:themeColor="text1"/>
          <w:shd w:val="clear" w:color="auto" w:fill="FFFFFF"/>
        </w:rPr>
        <w:t>Itzkodd</w:t>
      </w:r>
      <w:proofErr w:type="spellEnd"/>
      <w:r w:rsidR="00CF6DF6" w:rsidRPr="00EC7913">
        <w:rPr>
          <w:rFonts w:ascii="Calibri" w:hAnsi="Calibri" w:cs="Calibri"/>
          <w:color w:val="000000" w:themeColor="text1"/>
          <w:shd w:val="clear" w:color="auto" w:fill="FFFFFF"/>
        </w:rPr>
        <w:t>, 2019).</w:t>
      </w:r>
      <w:r w:rsidR="00375AF4" w:rsidRPr="00EC7913">
        <w:rPr>
          <w:rFonts w:ascii="Calibri" w:hAnsi="Calibri" w:cs="Calibri"/>
          <w:color w:val="000000" w:themeColor="text1"/>
          <w:shd w:val="clear" w:color="auto" w:fill="FFFFFF"/>
        </w:rPr>
        <w:t xml:space="preserve"> </w:t>
      </w:r>
      <w:r w:rsidR="00CF6DF6" w:rsidRPr="00EC7913">
        <w:rPr>
          <w:rFonts w:ascii="Calibri" w:hAnsi="Calibri" w:cs="Calibri"/>
          <w:color w:val="000000" w:themeColor="text1"/>
        </w:rPr>
        <w:t xml:space="preserve">In 2019, women were standing up for themselves, demanding equality and demonstrating their capabilities. In </w:t>
      </w:r>
      <w:r w:rsidR="00CF6DF6" w:rsidRPr="00EC7913">
        <w:rPr>
          <w:rFonts w:ascii="Calibri" w:hAnsi="Calibri" w:cs="Calibri"/>
          <w:i/>
          <w:color w:val="000000" w:themeColor="text1"/>
        </w:rPr>
        <w:t>Captain Marvel</w:t>
      </w:r>
      <w:r w:rsidR="00CF6DF6" w:rsidRPr="00EC7913">
        <w:rPr>
          <w:rFonts w:ascii="Calibri" w:hAnsi="Calibri" w:cs="Calibri"/>
          <w:color w:val="000000" w:themeColor="text1"/>
        </w:rPr>
        <w:t xml:space="preserve">, these values were  portrayed through the strong female heroine who completes the mission and destroys the protagonists without relying </w:t>
      </w:r>
      <w:r w:rsidR="00834D37" w:rsidRPr="00EC7913">
        <w:rPr>
          <w:rFonts w:ascii="Calibri" w:hAnsi="Calibri" w:cs="Calibri"/>
          <w:color w:val="000000" w:themeColor="text1"/>
        </w:rPr>
        <w:t xml:space="preserve">heavily </w:t>
      </w:r>
      <w:r w:rsidR="00CF6DF6" w:rsidRPr="00EC7913">
        <w:rPr>
          <w:rFonts w:ascii="Calibri" w:hAnsi="Calibri" w:cs="Calibri"/>
          <w:color w:val="000000" w:themeColor="text1"/>
        </w:rPr>
        <w:t xml:space="preserve">on men. Her actions and success reflects the contemporary view that women can undertake the same roles as men and don’t need to flaunt their femininity to be victorious. </w:t>
      </w:r>
      <w:r w:rsidR="00D553CE" w:rsidRPr="00EC7913">
        <w:rPr>
          <w:rFonts w:ascii="Calibri" w:hAnsi="Calibri" w:cs="Calibri"/>
          <w:color w:val="000000" w:themeColor="text1"/>
          <w:shd w:val="clear" w:color="auto" w:fill="FFFFFF"/>
        </w:rPr>
        <w:t xml:space="preserve">In </w:t>
      </w:r>
      <w:r w:rsidR="00D553CE" w:rsidRPr="00EC7913">
        <w:rPr>
          <w:rFonts w:ascii="Calibri" w:hAnsi="Calibri" w:cs="Calibri"/>
          <w:color w:val="000000" w:themeColor="text1"/>
        </w:rPr>
        <w:t>this movie</w:t>
      </w:r>
      <w:r w:rsidR="00044AEC" w:rsidRPr="00EC7913">
        <w:rPr>
          <w:rFonts w:ascii="Calibri" w:hAnsi="Calibri" w:cs="Calibri"/>
          <w:color w:val="000000" w:themeColor="text1"/>
        </w:rPr>
        <w:t>, the heroines progression is clear</w:t>
      </w:r>
      <w:r w:rsidR="00D553CE" w:rsidRPr="00EC7913">
        <w:rPr>
          <w:rFonts w:ascii="Calibri" w:hAnsi="Calibri" w:cs="Calibri"/>
          <w:color w:val="000000" w:themeColor="text1"/>
        </w:rPr>
        <w:t xml:space="preserve"> – no longer do they depend on men, such as in </w:t>
      </w:r>
      <w:r w:rsidR="00D553CE" w:rsidRPr="00EC7913">
        <w:rPr>
          <w:rFonts w:ascii="Calibri" w:hAnsi="Calibri" w:cs="Calibri"/>
          <w:i/>
          <w:color w:val="000000" w:themeColor="text1"/>
        </w:rPr>
        <w:t>Rear Window</w:t>
      </w:r>
      <w:r w:rsidR="00D553CE" w:rsidRPr="00EC7913">
        <w:rPr>
          <w:rFonts w:ascii="Calibri" w:hAnsi="Calibri" w:cs="Calibri"/>
          <w:color w:val="000000" w:themeColor="text1"/>
        </w:rPr>
        <w:t xml:space="preserve">, nor do they depend on their sexuality to succeed, such as in </w:t>
      </w:r>
      <w:r w:rsidR="00D553CE" w:rsidRPr="00EC7913">
        <w:rPr>
          <w:rFonts w:ascii="Calibri" w:hAnsi="Calibri" w:cs="Calibri"/>
          <w:i/>
          <w:color w:val="000000" w:themeColor="text1"/>
        </w:rPr>
        <w:t>Charlie’s Angels</w:t>
      </w:r>
      <w:r w:rsidR="00D553CE" w:rsidRPr="00EC7913">
        <w:rPr>
          <w:rFonts w:ascii="Calibri" w:hAnsi="Calibri" w:cs="Calibri"/>
          <w:color w:val="000000" w:themeColor="text1"/>
        </w:rPr>
        <w:t>.</w:t>
      </w:r>
      <w:r w:rsidR="00D553CE" w:rsidRPr="00EC7913">
        <w:rPr>
          <w:rFonts w:ascii="Calibri" w:hAnsi="Calibri" w:cs="Calibri"/>
          <w:i/>
          <w:color w:val="000000" w:themeColor="text1"/>
        </w:rPr>
        <w:t xml:space="preserve"> </w:t>
      </w:r>
      <w:r w:rsidR="00D553CE" w:rsidRPr="00EC7913">
        <w:rPr>
          <w:rFonts w:ascii="Calibri" w:hAnsi="Calibri" w:cs="Calibri"/>
          <w:color w:val="000000" w:themeColor="text1"/>
        </w:rPr>
        <w:t xml:space="preserve">Instead, they </w:t>
      </w:r>
      <w:r w:rsidR="002F7A1B" w:rsidRPr="00EC7913">
        <w:rPr>
          <w:rFonts w:ascii="Calibri" w:hAnsi="Calibri" w:cs="Calibri"/>
          <w:color w:val="000000" w:themeColor="text1"/>
        </w:rPr>
        <w:t>overcome problems</w:t>
      </w:r>
      <w:r w:rsidR="00D553CE" w:rsidRPr="00EC7913">
        <w:rPr>
          <w:rFonts w:ascii="Calibri" w:hAnsi="Calibri" w:cs="Calibri"/>
          <w:color w:val="000000" w:themeColor="text1"/>
        </w:rPr>
        <w:t xml:space="preserve"> with their own strength</w:t>
      </w:r>
      <w:r w:rsidR="002601CE" w:rsidRPr="00EC7913">
        <w:rPr>
          <w:rFonts w:ascii="Calibri" w:hAnsi="Calibri" w:cs="Calibri"/>
          <w:color w:val="000000" w:themeColor="text1"/>
        </w:rPr>
        <w:t xml:space="preserve"> </w:t>
      </w:r>
      <w:r w:rsidRPr="00EC7913">
        <w:rPr>
          <w:rFonts w:ascii="Calibri" w:hAnsi="Calibri" w:cs="Calibri"/>
          <w:color w:val="000000" w:themeColor="text1"/>
        </w:rPr>
        <w:t>while</w:t>
      </w:r>
      <w:r w:rsidR="002601CE" w:rsidRPr="00EC7913">
        <w:rPr>
          <w:rFonts w:ascii="Calibri" w:hAnsi="Calibri" w:cs="Calibri"/>
          <w:color w:val="000000" w:themeColor="text1"/>
        </w:rPr>
        <w:t xml:space="preserve"> </w:t>
      </w:r>
      <w:r w:rsidR="00D553CE" w:rsidRPr="00EC7913">
        <w:rPr>
          <w:rFonts w:ascii="Calibri" w:hAnsi="Calibri" w:cs="Calibri"/>
          <w:color w:val="000000" w:themeColor="text1"/>
        </w:rPr>
        <w:t>wear</w:t>
      </w:r>
      <w:r w:rsidRPr="00EC7913">
        <w:rPr>
          <w:rFonts w:ascii="Calibri" w:hAnsi="Calibri" w:cs="Calibri"/>
          <w:color w:val="000000" w:themeColor="text1"/>
        </w:rPr>
        <w:t xml:space="preserve">ing </w:t>
      </w:r>
      <w:r w:rsidR="00E53EC2" w:rsidRPr="00EC7913">
        <w:rPr>
          <w:rFonts w:ascii="Calibri" w:hAnsi="Calibri" w:cs="Calibri"/>
          <w:color w:val="000000" w:themeColor="text1"/>
        </w:rPr>
        <w:t>appropriate</w:t>
      </w:r>
      <w:r w:rsidRPr="00EC7913">
        <w:rPr>
          <w:rFonts w:ascii="Calibri" w:hAnsi="Calibri" w:cs="Calibri"/>
          <w:color w:val="000000" w:themeColor="text1"/>
        </w:rPr>
        <w:t>ly protectiv</w:t>
      </w:r>
      <w:r w:rsidR="00EC7913" w:rsidRPr="00EC7913">
        <w:rPr>
          <w:rFonts w:ascii="Calibri" w:hAnsi="Calibri" w:cs="Calibri"/>
          <w:color w:val="000000" w:themeColor="text1"/>
        </w:rPr>
        <w:t>e</w:t>
      </w:r>
      <w:r w:rsidR="00D553CE" w:rsidRPr="00EC7913">
        <w:rPr>
          <w:rFonts w:ascii="Calibri" w:hAnsi="Calibri" w:cs="Calibri"/>
          <w:color w:val="000000" w:themeColor="text1"/>
        </w:rPr>
        <w:t xml:space="preserve"> clothes. </w:t>
      </w:r>
    </w:p>
    <w:p w14:paraId="1D429597" w14:textId="34933C24" w:rsidR="00CF6DF6" w:rsidRDefault="00CF6DF6" w:rsidP="00D553CE">
      <w:pPr>
        <w:spacing w:line="360" w:lineRule="auto"/>
        <w:rPr>
          <w:color w:val="000000" w:themeColor="text1"/>
        </w:rPr>
      </w:pPr>
    </w:p>
    <w:p w14:paraId="0F77126A" w14:textId="77777777" w:rsidR="0088452D" w:rsidRPr="00EC7913" w:rsidRDefault="0088452D" w:rsidP="00D553CE">
      <w:pPr>
        <w:spacing w:line="360" w:lineRule="auto"/>
        <w:rPr>
          <w:color w:val="000000" w:themeColor="text1"/>
        </w:rPr>
      </w:pPr>
    </w:p>
    <w:p w14:paraId="155E268B" w14:textId="0B2540E3" w:rsidR="00D553CE" w:rsidRPr="00EC7913" w:rsidRDefault="00D553CE" w:rsidP="00D553CE">
      <w:pPr>
        <w:spacing w:line="360" w:lineRule="auto"/>
        <w:rPr>
          <w:rFonts w:ascii="Calibri" w:hAnsi="Calibri" w:cs="Calibri"/>
          <w:color w:val="000000" w:themeColor="text1"/>
        </w:rPr>
      </w:pPr>
      <w:r w:rsidRPr="00EC7913">
        <w:rPr>
          <w:rFonts w:ascii="Calibri" w:hAnsi="Calibri" w:cs="Calibri"/>
          <w:color w:val="000000" w:themeColor="text1"/>
        </w:rPr>
        <w:lastRenderedPageBreak/>
        <w:t xml:space="preserve">Through this close analysis of </w:t>
      </w:r>
      <w:r w:rsidRPr="00EC7913">
        <w:rPr>
          <w:rFonts w:ascii="Calibri" w:hAnsi="Calibri" w:cs="Calibri"/>
          <w:i/>
          <w:color w:val="000000" w:themeColor="text1"/>
        </w:rPr>
        <w:t>Rear Window</w:t>
      </w:r>
      <w:r w:rsidRPr="00EC7913">
        <w:rPr>
          <w:rFonts w:ascii="Calibri" w:hAnsi="Calibri" w:cs="Calibri"/>
          <w:color w:val="000000" w:themeColor="text1"/>
        </w:rPr>
        <w:t xml:space="preserve">, </w:t>
      </w:r>
      <w:r w:rsidRPr="00EC7913">
        <w:rPr>
          <w:rFonts w:ascii="Calibri" w:hAnsi="Calibri" w:cs="Calibri"/>
          <w:i/>
          <w:color w:val="000000" w:themeColor="text1"/>
        </w:rPr>
        <w:t>Charlie’s Angels</w:t>
      </w:r>
      <w:r w:rsidRPr="00EC7913">
        <w:rPr>
          <w:rFonts w:ascii="Calibri" w:hAnsi="Calibri" w:cs="Calibri"/>
          <w:color w:val="000000" w:themeColor="text1"/>
        </w:rPr>
        <w:t xml:space="preserve"> and </w:t>
      </w:r>
      <w:r w:rsidRPr="00EC7913">
        <w:rPr>
          <w:rFonts w:ascii="Calibri" w:hAnsi="Calibri" w:cs="Calibri"/>
          <w:i/>
          <w:color w:val="000000" w:themeColor="text1"/>
        </w:rPr>
        <w:t xml:space="preserve">Captain </w:t>
      </w:r>
      <w:r w:rsidRPr="00EC7913">
        <w:rPr>
          <w:rFonts w:ascii="Calibri" w:hAnsi="Calibri" w:cs="Calibri"/>
          <w:color w:val="000000" w:themeColor="text1"/>
        </w:rPr>
        <w:t xml:space="preserve">Marvel, the exemplification of how the heroine archetype mirrors the progression of female empowerment in both society and Hollywood becomes clear. The characters </w:t>
      </w:r>
      <w:r w:rsidR="00E53EC2" w:rsidRPr="00EC7913">
        <w:rPr>
          <w:rFonts w:ascii="Calibri" w:hAnsi="Calibri" w:cs="Calibri"/>
          <w:color w:val="000000" w:themeColor="text1"/>
        </w:rPr>
        <w:t xml:space="preserve">in these texts </w:t>
      </w:r>
      <w:r w:rsidRPr="00EC7913">
        <w:rPr>
          <w:rFonts w:ascii="Calibri" w:hAnsi="Calibri" w:cs="Calibri"/>
          <w:color w:val="000000" w:themeColor="text1"/>
        </w:rPr>
        <w:t>are an indication of how women have been portrayed –</w:t>
      </w:r>
      <w:r w:rsidR="0066452B" w:rsidRPr="00EC7913">
        <w:rPr>
          <w:rFonts w:ascii="Calibri" w:hAnsi="Calibri" w:cs="Calibri"/>
          <w:color w:val="000000" w:themeColor="text1"/>
        </w:rPr>
        <w:t xml:space="preserve"> </w:t>
      </w:r>
      <w:r w:rsidRPr="00EC7913">
        <w:rPr>
          <w:rFonts w:ascii="Calibri" w:hAnsi="Calibri" w:cs="Calibri"/>
          <w:color w:val="000000" w:themeColor="text1"/>
        </w:rPr>
        <w:t>a woman who depends on a man for all but a few scenes, to three crime fighting females who have been created by a man who “never got any girls growing up”</w:t>
      </w:r>
      <w:r w:rsidR="00002DAC" w:rsidRPr="00EC7913">
        <w:rPr>
          <w:rFonts w:ascii="Calibri" w:hAnsi="Calibri" w:cs="Calibri"/>
          <w:color w:val="000000" w:themeColor="text1"/>
        </w:rPr>
        <w:t xml:space="preserve"> (Spencer, 2019) </w:t>
      </w:r>
      <w:r w:rsidRPr="00EC7913">
        <w:rPr>
          <w:rFonts w:ascii="Calibri" w:hAnsi="Calibri" w:cs="Calibri"/>
          <w:color w:val="000000" w:themeColor="text1"/>
        </w:rPr>
        <w:t>and now a strong, independent woman who does</w:t>
      </w:r>
      <w:r w:rsidR="002F7A1B" w:rsidRPr="00EC7913">
        <w:rPr>
          <w:rFonts w:ascii="Calibri" w:hAnsi="Calibri" w:cs="Calibri"/>
          <w:color w:val="000000" w:themeColor="text1"/>
        </w:rPr>
        <w:t xml:space="preserve"> </w:t>
      </w:r>
      <w:r w:rsidRPr="00EC7913">
        <w:rPr>
          <w:rFonts w:ascii="Calibri" w:hAnsi="Calibri" w:cs="Calibri"/>
          <w:color w:val="000000" w:themeColor="text1"/>
        </w:rPr>
        <w:t>n</w:t>
      </w:r>
      <w:r w:rsidR="002F7A1B" w:rsidRPr="00EC7913">
        <w:rPr>
          <w:rFonts w:ascii="Calibri" w:hAnsi="Calibri" w:cs="Calibri"/>
          <w:color w:val="000000" w:themeColor="text1"/>
        </w:rPr>
        <w:t>o</w:t>
      </w:r>
      <w:r w:rsidRPr="00EC7913">
        <w:rPr>
          <w:rFonts w:ascii="Calibri" w:hAnsi="Calibri" w:cs="Calibri"/>
          <w:color w:val="000000" w:themeColor="text1"/>
        </w:rPr>
        <w:t xml:space="preserve">t </w:t>
      </w:r>
      <w:r w:rsidR="00D91A81" w:rsidRPr="00EC7913">
        <w:rPr>
          <w:rFonts w:ascii="Calibri" w:hAnsi="Calibri" w:cs="Calibri"/>
          <w:color w:val="000000" w:themeColor="text1"/>
        </w:rPr>
        <w:t>have</w:t>
      </w:r>
      <w:r w:rsidRPr="00EC7913">
        <w:rPr>
          <w:rFonts w:ascii="Calibri" w:hAnsi="Calibri" w:cs="Calibri"/>
          <w:color w:val="000000" w:themeColor="text1"/>
        </w:rPr>
        <w:t xml:space="preserve"> to </w:t>
      </w:r>
      <w:r w:rsidR="002F7A1B" w:rsidRPr="00EC7913">
        <w:rPr>
          <w:rFonts w:ascii="Calibri" w:hAnsi="Calibri" w:cs="Calibri"/>
          <w:color w:val="000000" w:themeColor="text1"/>
        </w:rPr>
        <w:t>use</w:t>
      </w:r>
      <w:r w:rsidRPr="00EC7913">
        <w:rPr>
          <w:rFonts w:ascii="Calibri" w:hAnsi="Calibri" w:cs="Calibri"/>
          <w:color w:val="000000" w:themeColor="text1"/>
        </w:rPr>
        <w:t xml:space="preserve"> her sexuality t</w:t>
      </w:r>
      <w:r w:rsidR="00E53EC2" w:rsidRPr="00EC7913">
        <w:rPr>
          <w:rFonts w:ascii="Calibri" w:hAnsi="Calibri" w:cs="Calibri"/>
          <w:color w:val="000000" w:themeColor="text1"/>
        </w:rPr>
        <w:t xml:space="preserve">o be successful. </w:t>
      </w:r>
      <w:r w:rsidRPr="00EC7913">
        <w:rPr>
          <w:rFonts w:ascii="Calibri" w:hAnsi="Calibri" w:cs="Calibri"/>
          <w:color w:val="000000" w:themeColor="text1"/>
        </w:rPr>
        <w:t xml:space="preserve"> </w:t>
      </w:r>
    </w:p>
    <w:p w14:paraId="4D6CBF58" w14:textId="5FF5646A" w:rsidR="009839A9" w:rsidRDefault="009839A9">
      <w:pPr>
        <w:rPr>
          <w:rFonts w:ascii="Calibri" w:hAnsi="Calibri" w:cs="Calibri"/>
          <w:sz w:val="22"/>
          <w:szCs w:val="22"/>
        </w:rPr>
      </w:pPr>
    </w:p>
    <w:p w14:paraId="47200068" w14:textId="77777777" w:rsidR="00E16CBC" w:rsidRPr="00A77673" w:rsidRDefault="00E16CBC">
      <w:pPr>
        <w:rPr>
          <w:rFonts w:ascii="Calibri" w:hAnsi="Calibri" w:cs="Calibri"/>
          <w:sz w:val="22"/>
          <w:szCs w:val="22"/>
        </w:rPr>
      </w:pPr>
    </w:p>
    <w:p w14:paraId="14AD0F94" w14:textId="244B2073" w:rsidR="00511C90" w:rsidRDefault="00511C90">
      <w:pPr>
        <w:rPr>
          <w:rFonts w:ascii="Calibri" w:hAnsi="Calibri" w:cs="Calibri"/>
          <w:b/>
          <w:color w:val="000000" w:themeColor="text1"/>
          <w:u w:val="single"/>
        </w:rPr>
      </w:pPr>
    </w:p>
    <w:p w14:paraId="2B0A5032" w14:textId="7AB88AAD" w:rsidR="00CE2478" w:rsidRPr="00047D59" w:rsidRDefault="00CE2478" w:rsidP="00CE2478">
      <w:pPr>
        <w:rPr>
          <w:rFonts w:ascii="Calibri" w:hAnsi="Calibri" w:cs="Calibri"/>
          <w:color w:val="000000" w:themeColor="text1"/>
          <w:sz w:val="20"/>
          <w:szCs w:val="20"/>
          <w:shd w:val="clear" w:color="auto" w:fill="FFFFFF"/>
        </w:rPr>
      </w:pPr>
      <w:r w:rsidRPr="00047D59">
        <w:rPr>
          <w:rFonts w:ascii="Calibri" w:hAnsi="Calibri" w:cs="Calibri"/>
          <w:b/>
          <w:color w:val="000000" w:themeColor="text1"/>
          <w:sz w:val="20"/>
          <w:szCs w:val="20"/>
          <w:u w:val="single"/>
        </w:rPr>
        <w:t>BIBLIOGRAPHY:</w:t>
      </w:r>
      <w:r w:rsidRPr="00047D59">
        <w:rPr>
          <w:rFonts w:ascii="Calibri" w:hAnsi="Calibri" w:cs="Calibri"/>
          <w:color w:val="000000" w:themeColor="text1"/>
          <w:sz w:val="20"/>
          <w:szCs w:val="20"/>
          <w:shd w:val="clear" w:color="auto" w:fill="FFFFFF"/>
        </w:rPr>
        <w:t xml:space="preserve"> </w:t>
      </w:r>
    </w:p>
    <w:p w14:paraId="4A4DE674" w14:textId="77777777" w:rsidR="00042266" w:rsidRPr="00047D59" w:rsidRDefault="00042266" w:rsidP="00042266">
      <w:pPr>
        <w:rPr>
          <w:rFonts w:ascii="Calibri" w:hAnsi="Calibri" w:cs="Calibri"/>
          <w:color w:val="000000" w:themeColor="text1"/>
          <w:sz w:val="20"/>
          <w:szCs w:val="20"/>
        </w:rPr>
      </w:pPr>
      <w:r w:rsidRPr="00047D59">
        <w:rPr>
          <w:rFonts w:ascii="Calibri" w:hAnsi="Calibri" w:cs="Calibri"/>
          <w:color w:val="000000" w:themeColor="text1"/>
          <w:sz w:val="20"/>
          <w:szCs w:val="20"/>
          <w:shd w:val="clear" w:color="auto" w:fill="FFFFFF"/>
        </w:rPr>
        <w:t>Beach, J 2018, </w:t>
      </w:r>
      <w:r w:rsidRPr="00047D59">
        <w:rPr>
          <w:rFonts w:ascii="Calibri" w:hAnsi="Calibri" w:cs="Calibri"/>
          <w:i/>
          <w:iCs/>
          <w:color w:val="000000" w:themeColor="text1"/>
          <w:sz w:val="20"/>
          <w:szCs w:val="20"/>
          <w:shd w:val="clear" w:color="auto" w:fill="FFFFFF"/>
        </w:rPr>
        <w:t>Women's Rights in the 1950s</w:t>
      </w:r>
      <w:r w:rsidRPr="00047D59">
        <w:rPr>
          <w:rFonts w:ascii="Calibri" w:hAnsi="Calibri" w:cs="Calibri"/>
          <w:color w:val="000000" w:themeColor="text1"/>
          <w:sz w:val="20"/>
          <w:szCs w:val="20"/>
          <w:shd w:val="clear" w:color="auto" w:fill="FFFFFF"/>
        </w:rPr>
        <w:t>, viewed 8 September 2021, &lt;https://classroom.synonym.com/womens-rights-in-the-1950s-12082873.html&gt;</w:t>
      </w:r>
    </w:p>
    <w:p w14:paraId="3067456F" w14:textId="19E49064" w:rsidR="00042266" w:rsidRPr="00047D59" w:rsidRDefault="00042266" w:rsidP="00CE2478">
      <w:pPr>
        <w:rPr>
          <w:rFonts w:ascii="Calibri" w:hAnsi="Calibri" w:cs="Calibri"/>
          <w:color w:val="000000" w:themeColor="text1"/>
          <w:sz w:val="20"/>
          <w:szCs w:val="20"/>
          <w:shd w:val="clear" w:color="auto" w:fill="FFFFFF"/>
        </w:rPr>
      </w:pPr>
    </w:p>
    <w:p w14:paraId="18991984" w14:textId="77777777" w:rsidR="00C40A87" w:rsidRPr="00047D59" w:rsidRDefault="00C40A87" w:rsidP="00C40A87">
      <w:pPr>
        <w:rPr>
          <w:rFonts w:ascii="Calibri" w:hAnsi="Calibri" w:cs="Calibri"/>
          <w:color w:val="000000" w:themeColor="text1"/>
          <w:sz w:val="20"/>
          <w:szCs w:val="20"/>
        </w:rPr>
      </w:pPr>
      <w:r w:rsidRPr="00047D59">
        <w:rPr>
          <w:rStyle w:val="citation-author"/>
          <w:rFonts w:ascii="Calibri" w:hAnsi="Calibri" w:cs="Calibri"/>
          <w:color w:val="000000" w:themeColor="text1"/>
          <w:sz w:val="20"/>
          <w:szCs w:val="20"/>
          <w:shd w:val="clear" w:color="auto" w:fill="FFFFFF"/>
        </w:rPr>
        <w:t>Dockterman, E</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n.d.</w:t>
      </w:r>
      <w:r w:rsidRPr="00047D59">
        <w:rPr>
          <w:rFonts w:ascii="Calibri" w:hAnsi="Calibri" w:cs="Calibri"/>
          <w:color w:val="000000" w:themeColor="text1"/>
          <w:sz w:val="20"/>
          <w:szCs w:val="20"/>
          <w:shd w:val="clear" w:color="auto" w:fill="FFFFFF"/>
        </w:rPr>
        <w:t>, ‘</w:t>
      </w:r>
      <w:r w:rsidRPr="00047D59">
        <w:rPr>
          <w:rStyle w:val="citation-title"/>
          <w:rFonts w:ascii="Calibri" w:hAnsi="Calibri" w:cs="Calibri"/>
          <w:color w:val="000000" w:themeColor="text1"/>
          <w:sz w:val="20"/>
          <w:szCs w:val="20"/>
          <w:shd w:val="clear" w:color="auto" w:fill="FFFFFF"/>
        </w:rPr>
        <w:t>The Evolution of the Female Action Hero</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Time Magazine</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18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https://time.com/female-action-heroes/</w:t>
      </w:r>
      <w:r w:rsidRPr="00047D59">
        <w:rPr>
          <w:rFonts w:ascii="Calibri" w:hAnsi="Calibri" w:cs="Calibri"/>
          <w:color w:val="000000" w:themeColor="text1"/>
          <w:sz w:val="20"/>
          <w:szCs w:val="20"/>
          <w:shd w:val="clear" w:color="auto" w:fill="FFFFFF"/>
        </w:rPr>
        <w:t>&gt;</w:t>
      </w:r>
    </w:p>
    <w:p w14:paraId="708412FC" w14:textId="657C9B06" w:rsidR="00C40A87" w:rsidRPr="00047D59" w:rsidRDefault="00C40A87" w:rsidP="00CE2478">
      <w:pPr>
        <w:rPr>
          <w:rFonts w:ascii="Calibri" w:hAnsi="Calibri" w:cs="Calibri"/>
          <w:color w:val="000000" w:themeColor="text1"/>
          <w:sz w:val="20"/>
          <w:szCs w:val="20"/>
          <w:shd w:val="clear" w:color="auto" w:fill="FFFFFF"/>
        </w:rPr>
      </w:pPr>
    </w:p>
    <w:p w14:paraId="204B5600" w14:textId="77777777" w:rsidR="00F43225" w:rsidRPr="00047D59" w:rsidRDefault="00F43225" w:rsidP="00F43225">
      <w:pPr>
        <w:rPr>
          <w:rFonts w:ascii="Calibri" w:hAnsi="Calibri" w:cs="Calibri"/>
          <w:color w:val="000000" w:themeColor="text1"/>
          <w:sz w:val="20"/>
          <w:szCs w:val="20"/>
        </w:rPr>
      </w:pPr>
      <w:proofErr w:type="spellStart"/>
      <w:r w:rsidRPr="00047D59">
        <w:rPr>
          <w:rStyle w:val="citation-author"/>
          <w:rFonts w:ascii="Calibri" w:hAnsi="Calibri" w:cs="Calibri"/>
          <w:color w:val="000000" w:themeColor="text1"/>
          <w:sz w:val="20"/>
          <w:szCs w:val="20"/>
          <w:shd w:val="clear" w:color="auto" w:fill="FFFFFF"/>
        </w:rPr>
        <w:t>Itzkoff</w:t>
      </w:r>
      <w:proofErr w:type="spellEnd"/>
      <w:r w:rsidRPr="00047D59">
        <w:rPr>
          <w:rStyle w:val="citation-author"/>
          <w:rFonts w:ascii="Calibri" w:hAnsi="Calibri" w:cs="Calibri"/>
          <w:color w:val="000000" w:themeColor="text1"/>
          <w:sz w:val="20"/>
          <w:szCs w:val="20"/>
          <w:shd w:val="clear" w:color="auto" w:fill="FFFFFF"/>
        </w:rPr>
        <w:t>, D</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2019</w:t>
      </w:r>
      <w:r w:rsidRPr="00047D59">
        <w:rPr>
          <w:rFonts w:ascii="Calibri" w:hAnsi="Calibri" w:cs="Calibri"/>
          <w:color w:val="000000" w:themeColor="text1"/>
          <w:sz w:val="20"/>
          <w:szCs w:val="20"/>
          <w:shd w:val="clear" w:color="auto" w:fill="FFFFFF"/>
        </w:rPr>
        <w:t>, ‘</w:t>
      </w:r>
      <w:r w:rsidRPr="00047D59">
        <w:rPr>
          <w:rStyle w:val="citation-title"/>
          <w:rFonts w:ascii="Calibri" w:hAnsi="Calibri" w:cs="Calibri"/>
          <w:color w:val="000000" w:themeColor="text1"/>
          <w:sz w:val="20"/>
          <w:szCs w:val="20"/>
          <w:shd w:val="clear" w:color="auto" w:fill="FFFFFF"/>
        </w:rPr>
        <w:t>Can ‘Captain Marvel’ Fix Marvel’s Woman Problem?</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The New York Times</w:t>
      </w:r>
      <w:r w:rsidRPr="00047D59">
        <w:rPr>
          <w:rFonts w:ascii="Calibri" w:hAnsi="Calibri" w:cs="Calibri"/>
          <w:color w:val="000000" w:themeColor="text1"/>
          <w:sz w:val="20"/>
          <w:szCs w:val="20"/>
          <w:shd w:val="clear" w:color="auto" w:fill="FFFFFF"/>
        </w:rPr>
        <w:t>, </w:t>
      </w:r>
      <w:r w:rsidRPr="00047D59">
        <w:rPr>
          <w:rStyle w:val="citation-date"/>
          <w:rFonts w:ascii="Calibri" w:hAnsi="Calibri" w:cs="Calibri"/>
          <w:color w:val="000000" w:themeColor="text1"/>
          <w:sz w:val="20"/>
          <w:szCs w:val="20"/>
          <w:shd w:val="clear" w:color="auto" w:fill="FFFFFF"/>
        </w:rPr>
        <w:t>28 February</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14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https://www.nytimes.com/2019/02/28/movies/captain-marvel.html</w:t>
      </w:r>
      <w:r w:rsidRPr="00047D59">
        <w:rPr>
          <w:rFonts w:ascii="Calibri" w:hAnsi="Calibri" w:cs="Calibri"/>
          <w:color w:val="000000" w:themeColor="text1"/>
          <w:sz w:val="20"/>
          <w:szCs w:val="20"/>
          <w:shd w:val="clear" w:color="auto" w:fill="FFFFFF"/>
        </w:rPr>
        <w:t>&gt;</w:t>
      </w:r>
    </w:p>
    <w:p w14:paraId="785432E9" w14:textId="77777777" w:rsidR="00F43225" w:rsidRPr="00047D59" w:rsidRDefault="00F43225" w:rsidP="00CE2478">
      <w:pPr>
        <w:rPr>
          <w:rFonts w:ascii="Calibri" w:hAnsi="Calibri" w:cs="Calibri"/>
          <w:color w:val="000000" w:themeColor="text1"/>
          <w:sz w:val="20"/>
          <w:szCs w:val="20"/>
          <w:shd w:val="clear" w:color="auto" w:fill="FFFFFF"/>
        </w:rPr>
      </w:pPr>
    </w:p>
    <w:p w14:paraId="00D961D0" w14:textId="77777777" w:rsidR="00123F58" w:rsidRPr="00047D59" w:rsidRDefault="00123F58" w:rsidP="00123F58">
      <w:pPr>
        <w:rPr>
          <w:rFonts w:ascii="Calibri" w:hAnsi="Calibri" w:cs="Calibri"/>
          <w:color w:val="000000" w:themeColor="text1"/>
          <w:sz w:val="20"/>
          <w:szCs w:val="20"/>
        </w:rPr>
      </w:pPr>
      <w:r w:rsidRPr="00047D59">
        <w:rPr>
          <w:rStyle w:val="citation-author"/>
          <w:rFonts w:ascii="Calibri" w:hAnsi="Calibri" w:cs="Calibri"/>
          <w:color w:val="000000" w:themeColor="text1"/>
          <w:sz w:val="20"/>
          <w:szCs w:val="20"/>
          <w:shd w:val="clear" w:color="auto" w:fill="FFFFFF"/>
        </w:rPr>
        <w:t>Keith, M</w:t>
      </w:r>
      <w:r w:rsidRPr="00047D59">
        <w:rPr>
          <w:rFonts w:ascii="Calibri" w:hAnsi="Calibri" w:cs="Calibri"/>
          <w:color w:val="000000" w:themeColor="text1"/>
          <w:sz w:val="20"/>
          <w:szCs w:val="20"/>
          <w:shd w:val="clear" w:color="auto" w:fill="FFFFFF"/>
        </w:rPr>
        <w:t> </w:t>
      </w:r>
      <w:r w:rsidRPr="00047D59">
        <w:rPr>
          <w:rStyle w:val="citation-last-update"/>
          <w:rFonts w:ascii="Calibri" w:hAnsi="Calibri" w:cs="Calibri"/>
          <w:color w:val="000000" w:themeColor="text1"/>
          <w:sz w:val="20"/>
          <w:szCs w:val="20"/>
          <w:shd w:val="clear" w:color="auto" w:fill="FFFFFF"/>
        </w:rPr>
        <w:t>2012</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Rear Window and Post-War Gender Dynamics</w:t>
      </w:r>
      <w:r w:rsidRPr="00047D59">
        <w:rPr>
          <w:rFonts w:ascii="Calibri" w:hAnsi="Calibri" w:cs="Calibri"/>
          <w:color w:val="000000" w:themeColor="text1"/>
          <w:sz w:val="20"/>
          <w:szCs w:val="20"/>
          <w:shd w:val="clear" w:color="auto" w:fill="FFFFFF"/>
        </w:rPr>
        <w:t>, </w:t>
      </w:r>
      <w:r w:rsidRPr="00047D59">
        <w:rPr>
          <w:rStyle w:val="citation-sponsor"/>
          <w:rFonts w:ascii="Calibri" w:hAnsi="Calibri" w:cs="Calibri"/>
          <w:color w:val="000000" w:themeColor="text1"/>
          <w:sz w:val="20"/>
          <w:szCs w:val="20"/>
          <w:shd w:val="clear" w:color="auto" w:fill="FFFFFF"/>
        </w:rPr>
        <w:t>The Ohio State University</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12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https://lima.osu.edu/current-students/the-learning-center/the-writing-center/ohio-state-writing-awards/rear-window-and-post-war-gender-dynamics.html</w:t>
      </w:r>
      <w:r w:rsidRPr="00047D59">
        <w:rPr>
          <w:rFonts w:ascii="Calibri" w:hAnsi="Calibri" w:cs="Calibri"/>
          <w:color w:val="000000" w:themeColor="text1"/>
          <w:sz w:val="20"/>
          <w:szCs w:val="20"/>
          <w:shd w:val="clear" w:color="auto" w:fill="FFFFFF"/>
        </w:rPr>
        <w:t>&gt;</w:t>
      </w:r>
    </w:p>
    <w:p w14:paraId="0F796381" w14:textId="77777777" w:rsidR="00123F58" w:rsidRPr="00047D59" w:rsidRDefault="00123F58" w:rsidP="00CE2478">
      <w:pPr>
        <w:rPr>
          <w:rFonts w:ascii="Calibri" w:hAnsi="Calibri" w:cs="Calibri"/>
          <w:color w:val="000000" w:themeColor="text1"/>
          <w:sz w:val="20"/>
          <w:szCs w:val="20"/>
          <w:shd w:val="clear" w:color="auto" w:fill="FFFFFF"/>
        </w:rPr>
      </w:pPr>
    </w:p>
    <w:p w14:paraId="0BE6C406" w14:textId="77777777" w:rsidR="00655480" w:rsidRPr="00047D59" w:rsidRDefault="00655480" w:rsidP="00655480">
      <w:pPr>
        <w:rPr>
          <w:rFonts w:ascii="Calibri" w:hAnsi="Calibri" w:cs="Calibri"/>
          <w:color w:val="000000" w:themeColor="text1"/>
          <w:sz w:val="20"/>
          <w:szCs w:val="20"/>
        </w:rPr>
      </w:pPr>
      <w:r w:rsidRPr="00047D59">
        <w:rPr>
          <w:rStyle w:val="citation-authoring-body"/>
          <w:rFonts w:ascii="Calibri" w:hAnsi="Calibri" w:cs="Calibri"/>
          <w:color w:val="000000" w:themeColor="text1"/>
          <w:sz w:val="20"/>
          <w:szCs w:val="20"/>
          <w:shd w:val="clear" w:color="auto" w:fill="FFFFFF"/>
        </w:rPr>
        <w:t>PBS</w:t>
      </w:r>
      <w:r w:rsidRPr="00047D59">
        <w:rPr>
          <w:rFonts w:ascii="Calibri" w:hAnsi="Calibri" w:cs="Calibri"/>
          <w:color w:val="000000" w:themeColor="text1"/>
          <w:sz w:val="20"/>
          <w:szCs w:val="20"/>
          <w:shd w:val="clear" w:color="auto" w:fill="FFFFFF"/>
        </w:rPr>
        <w:t> </w:t>
      </w:r>
      <w:r w:rsidRPr="00047D59">
        <w:rPr>
          <w:rStyle w:val="citation-year-of-posting"/>
          <w:rFonts w:ascii="Calibri" w:hAnsi="Calibri" w:cs="Calibri"/>
          <w:color w:val="000000" w:themeColor="text1"/>
          <w:sz w:val="20"/>
          <w:szCs w:val="20"/>
          <w:shd w:val="clear" w:color="auto" w:fill="FFFFFF"/>
        </w:rPr>
        <w:t>n.d.</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Mrs. America: Women's Roles in the 1950s</w:t>
      </w:r>
      <w:r w:rsidRPr="00047D59">
        <w:rPr>
          <w:rFonts w:ascii="Calibri" w:hAnsi="Calibri" w:cs="Calibri"/>
          <w:color w:val="000000" w:themeColor="text1"/>
          <w:sz w:val="20"/>
          <w:szCs w:val="20"/>
          <w:shd w:val="clear" w:color="auto" w:fill="FFFFFF"/>
        </w:rPr>
        <w:t>, viewed </w:t>
      </w:r>
      <w:r w:rsidRPr="00047D59">
        <w:rPr>
          <w:rStyle w:val="citation-date-accessed"/>
          <w:rFonts w:ascii="Calibri" w:hAnsi="Calibri" w:cs="Calibri"/>
          <w:color w:val="000000" w:themeColor="text1"/>
          <w:sz w:val="20"/>
          <w:szCs w:val="20"/>
          <w:shd w:val="clear" w:color="auto" w:fill="FFFFFF"/>
        </w:rPr>
        <w:t>13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https://www.pbs.org/wgbh/americanexperience/features/pill-mrs-america-womens-roles-1950s/</w:t>
      </w:r>
      <w:r w:rsidRPr="00047D59">
        <w:rPr>
          <w:rFonts w:ascii="Calibri" w:hAnsi="Calibri" w:cs="Calibri"/>
          <w:color w:val="000000" w:themeColor="text1"/>
          <w:sz w:val="20"/>
          <w:szCs w:val="20"/>
          <w:shd w:val="clear" w:color="auto" w:fill="FFFFFF"/>
        </w:rPr>
        <w:t>&gt;</w:t>
      </w:r>
    </w:p>
    <w:p w14:paraId="04140B84" w14:textId="77777777" w:rsidR="00655480" w:rsidRPr="00047D59" w:rsidRDefault="00655480" w:rsidP="00CE2478">
      <w:pPr>
        <w:rPr>
          <w:rFonts w:ascii="Calibri" w:hAnsi="Calibri" w:cs="Calibri"/>
          <w:color w:val="000000" w:themeColor="text1"/>
          <w:sz w:val="20"/>
          <w:szCs w:val="20"/>
          <w:shd w:val="clear" w:color="auto" w:fill="FFFFFF"/>
        </w:rPr>
      </w:pPr>
    </w:p>
    <w:p w14:paraId="5FB70AE7" w14:textId="77777777" w:rsidR="005A0E6E" w:rsidRPr="00047D59" w:rsidRDefault="005A0E6E" w:rsidP="005A0E6E">
      <w:pPr>
        <w:rPr>
          <w:rFonts w:ascii="Calibri" w:hAnsi="Calibri" w:cs="Calibri"/>
          <w:color w:val="000000" w:themeColor="text1"/>
          <w:sz w:val="20"/>
          <w:szCs w:val="20"/>
        </w:rPr>
      </w:pPr>
      <w:r w:rsidRPr="00047D59">
        <w:rPr>
          <w:rStyle w:val="Emphasis"/>
          <w:rFonts w:ascii="Calibri" w:hAnsi="Calibri" w:cs="Calibri"/>
          <w:color w:val="000000" w:themeColor="text1"/>
          <w:sz w:val="20"/>
          <w:szCs w:val="20"/>
          <w:shd w:val="clear" w:color="auto" w:fill="FFFFFF"/>
        </w:rPr>
        <w:t>Rear Window Character List</w:t>
      </w:r>
      <w:r w:rsidRPr="00047D59">
        <w:rPr>
          <w:rFonts w:ascii="Calibri" w:hAnsi="Calibri" w:cs="Calibri"/>
          <w:color w:val="000000" w:themeColor="text1"/>
          <w:sz w:val="20"/>
          <w:szCs w:val="20"/>
          <w:shd w:val="clear" w:color="auto" w:fill="FFFFFF"/>
        </w:rPr>
        <w:t> </w:t>
      </w:r>
      <w:r w:rsidRPr="00047D59">
        <w:rPr>
          <w:rStyle w:val="citation-last-update"/>
          <w:rFonts w:ascii="Calibri" w:hAnsi="Calibri" w:cs="Calibri"/>
          <w:color w:val="000000" w:themeColor="text1"/>
          <w:sz w:val="20"/>
          <w:szCs w:val="20"/>
          <w:shd w:val="clear" w:color="auto" w:fill="FFFFFF"/>
        </w:rPr>
        <w:t>n.d.</w:t>
      </w:r>
      <w:r w:rsidRPr="00047D59">
        <w:rPr>
          <w:rFonts w:ascii="Calibri" w:hAnsi="Calibri" w:cs="Calibri"/>
          <w:color w:val="000000" w:themeColor="text1"/>
          <w:sz w:val="20"/>
          <w:szCs w:val="20"/>
          <w:shd w:val="clear" w:color="auto" w:fill="FFFFFF"/>
        </w:rPr>
        <w:t>, </w:t>
      </w:r>
      <w:r w:rsidRPr="00047D59">
        <w:rPr>
          <w:rStyle w:val="citation-sponsor"/>
          <w:rFonts w:ascii="Calibri" w:hAnsi="Calibri" w:cs="Calibri"/>
          <w:color w:val="000000" w:themeColor="text1"/>
          <w:sz w:val="20"/>
          <w:szCs w:val="20"/>
          <w:shd w:val="clear" w:color="auto" w:fill="FFFFFF"/>
        </w:rPr>
        <w:t>Grade Saver</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18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https://www.gradesaver.com/rear-window/study-guide/character-list</w:t>
      </w:r>
      <w:r w:rsidRPr="00047D59">
        <w:rPr>
          <w:rFonts w:ascii="Calibri" w:hAnsi="Calibri" w:cs="Calibri"/>
          <w:color w:val="000000" w:themeColor="text1"/>
          <w:sz w:val="20"/>
          <w:szCs w:val="20"/>
          <w:shd w:val="clear" w:color="auto" w:fill="FFFFFF"/>
        </w:rPr>
        <w:t>&gt;</w:t>
      </w:r>
    </w:p>
    <w:p w14:paraId="208E95AB" w14:textId="77777777" w:rsidR="005A0E6E" w:rsidRPr="00047D59" w:rsidRDefault="005A0E6E" w:rsidP="00CE2478">
      <w:pPr>
        <w:rPr>
          <w:rFonts w:ascii="Calibri" w:hAnsi="Calibri" w:cs="Calibri"/>
          <w:color w:val="000000" w:themeColor="text1"/>
          <w:sz w:val="20"/>
          <w:szCs w:val="20"/>
          <w:shd w:val="clear" w:color="auto" w:fill="FFFFFF"/>
        </w:rPr>
      </w:pPr>
    </w:p>
    <w:p w14:paraId="77F455A2" w14:textId="796B78E8" w:rsidR="00CE2478" w:rsidRPr="00047D59" w:rsidRDefault="00CE2478" w:rsidP="00CE2478">
      <w:pPr>
        <w:rPr>
          <w:rFonts w:ascii="Calibri" w:hAnsi="Calibri" w:cs="Calibri"/>
          <w:color w:val="000000" w:themeColor="text1"/>
          <w:sz w:val="20"/>
          <w:szCs w:val="20"/>
        </w:rPr>
      </w:pPr>
      <w:r w:rsidRPr="00047D59">
        <w:rPr>
          <w:rFonts w:ascii="Calibri" w:hAnsi="Calibri" w:cs="Calibri"/>
          <w:color w:val="000000" w:themeColor="text1"/>
          <w:sz w:val="20"/>
          <w:szCs w:val="20"/>
          <w:shd w:val="clear" w:color="auto" w:fill="FFFFFF"/>
        </w:rPr>
        <w:t>Ryan, F 2018, ‘From Blair’s babes to TV ladettes, the 2000s was the emperor’s new clothes era of feminism’, </w:t>
      </w:r>
      <w:r w:rsidRPr="00047D59">
        <w:rPr>
          <w:rFonts w:ascii="Calibri" w:hAnsi="Calibri" w:cs="Calibri"/>
          <w:i/>
          <w:iCs/>
          <w:color w:val="000000" w:themeColor="text1"/>
          <w:sz w:val="20"/>
          <w:szCs w:val="20"/>
          <w:shd w:val="clear" w:color="auto" w:fill="FFFFFF"/>
        </w:rPr>
        <w:t>The Guardian</w:t>
      </w:r>
      <w:r w:rsidRPr="00047D59">
        <w:rPr>
          <w:rFonts w:ascii="Calibri" w:hAnsi="Calibri" w:cs="Calibri"/>
          <w:color w:val="000000" w:themeColor="text1"/>
          <w:sz w:val="20"/>
          <w:szCs w:val="20"/>
          <w:shd w:val="clear" w:color="auto" w:fill="FFFFFF"/>
        </w:rPr>
        <w:t>, 31 January, viewed 7 September 2021, &lt;https://www.theguardian.com/lifeandstyle/2018/jan/31/2000s-frances-ryan-illusion-equality-achieved-ladette&gt;</w:t>
      </w:r>
    </w:p>
    <w:p w14:paraId="18683DB7" w14:textId="6499EB87" w:rsidR="00CE2478" w:rsidRPr="00047D59" w:rsidRDefault="00CE2478" w:rsidP="00D210C5">
      <w:pPr>
        <w:rPr>
          <w:rFonts w:ascii="Calibri" w:hAnsi="Calibri" w:cs="Calibri"/>
          <w:b/>
          <w:color w:val="000000" w:themeColor="text1"/>
          <w:sz w:val="20"/>
          <w:szCs w:val="20"/>
          <w:u w:val="single"/>
        </w:rPr>
      </w:pPr>
    </w:p>
    <w:p w14:paraId="70C9087E" w14:textId="77777777" w:rsidR="000E0B37" w:rsidRPr="00047D59" w:rsidRDefault="000E0B37" w:rsidP="000E0B37">
      <w:pPr>
        <w:rPr>
          <w:rFonts w:ascii="Calibri" w:hAnsi="Calibri" w:cs="Calibri"/>
          <w:color w:val="000000" w:themeColor="text1"/>
          <w:sz w:val="20"/>
          <w:szCs w:val="20"/>
        </w:rPr>
      </w:pPr>
      <w:r w:rsidRPr="00047D59">
        <w:rPr>
          <w:rStyle w:val="citation-author"/>
          <w:rFonts w:ascii="Calibri" w:hAnsi="Calibri" w:cs="Calibri"/>
          <w:color w:val="000000" w:themeColor="text1"/>
          <w:sz w:val="20"/>
          <w:szCs w:val="20"/>
          <w:shd w:val="clear" w:color="auto" w:fill="FFFFFF"/>
        </w:rPr>
        <w:t>Spencer, A</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2019</w:t>
      </w:r>
      <w:r w:rsidRPr="00047D59">
        <w:rPr>
          <w:rFonts w:ascii="Calibri" w:hAnsi="Calibri" w:cs="Calibri"/>
          <w:color w:val="000000" w:themeColor="text1"/>
          <w:sz w:val="20"/>
          <w:szCs w:val="20"/>
          <w:shd w:val="clear" w:color="auto" w:fill="FFFFFF"/>
        </w:rPr>
        <w:t>, ‘</w:t>
      </w:r>
      <w:r w:rsidRPr="00047D59">
        <w:rPr>
          <w:rStyle w:val="citation-title"/>
          <w:rFonts w:ascii="Calibri" w:hAnsi="Calibri" w:cs="Calibri"/>
          <w:color w:val="000000" w:themeColor="text1"/>
          <w:sz w:val="20"/>
          <w:szCs w:val="20"/>
          <w:shd w:val="clear" w:color="auto" w:fill="FFFFFF"/>
        </w:rPr>
        <w:t>Https://www.vanityfair.com/hollywood/2019/11/the-complicated-legacy-of-the-2000-charlies-angels</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Vanity Fair</w:t>
      </w:r>
      <w:r w:rsidRPr="00047D59">
        <w:rPr>
          <w:rFonts w:ascii="Calibri" w:hAnsi="Calibri" w:cs="Calibri"/>
          <w:color w:val="000000" w:themeColor="text1"/>
          <w:sz w:val="20"/>
          <w:szCs w:val="20"/>
          <w:shd w:val="clear" w:color="auto" w:fill="FFFFFF"/>
        </w:rPr>
        <w:t>, </w:t>
      </w:r>
      <w:r w:rsidRPr="00047D59">
        <w:rPr>
          <w:rStyle w:val="citation-date"/>
          <w:rFonts w:ascii="Calibri" w:hAnsi="Calibri" w:cs="Calibri"/>
          <w:color w:val="000000" w:themeColor="text1"/>
          <w:sz w:val="20"/>
          <w:szCs w:val="20"/>
          <w:shd w:val="clear" w:color="auto" w:fill="FFFFFF"/>
        </w:rPr>
        <w:t>13 November</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12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https://www.vanityfair.com/hollywood/2019/11/the-complicated-legacy-of-the-2000-charlies-angels</w:t>
      </w:r>
      <w:r w:rsidRPr="00047D59">
        <w:rPr>
          <w:rFonts w:ascii="Calibri" w:hAnsi="Calibri" w:cs="Calibri"/>
          <w:color w:val="000000" w:themeColor="text1"/>
          <w:sz w:val="20"/>
          <w:szCs w:val="20"/>
          <w:shd w:val="clear" w:color="auto" w:fill="FFFFFF"/>
        </w:rPr>
        <w:t>&gt;</w:t>
      </w:r>
    </w:p>
    <w:p w14:paraId="7FED7F7E" w14:textId="1E889F20" w:rsidR="000E0B37" w:rsidRPr="00047D59" w:rsidRDefault="000E0B37" w:rsidP="00D210C5">
      <w:pPr>
        <w:rPr>
          <w:rFonts w:ascii="Calibri" w:hAnsi="Calibri" w:cs="Calibri"/>
          <w:b/>
          <w:color w:val="000000" w:themeColor="text1"/>
          <w:sz w:val="20"/>
          <w:szCs w:val="20"/>
          <w:u w:val="single"/>
        </w:rPr>
      </w:pPr>
    </w:p>
    <w:p w14:paraId="0C1549F7" w14:textId="700849E0" w:rsidR="002345BD" w:rsidRPr="00047D59" w:rsidRDefault="002345BD" w:rsidP="002345BD">
      <w:pPr>
        <w:rPr>
          <w:rFonts w:ascii="Calibri" w:hAnsi="Calibri" w:cs="Calibri"/>
          <w:color w:val="000000" w:themeColor="text1"/>
          <w:sz w:val="20"/>
          <w:szCs w:val="20"/>
          <w:shd w:val="clear" w:color="auto" w:fill="FFFFFF"/>
        </w:rPr>
      </w:pPr>
      <w:r w:rsidRPr="00047D59">
        <w:rPr>
          <w:rStyle w:val="citation-author"/>
          <w:rFonts w:ascii="Calibri" w:hAnsi="Calibri" w:cs="Calibri"/>
          <w:color w:val="000000" w:themeColor="text1"/>
          <w:sz w:val="20"/>
          <w:szCs w:val="20"/>
          <w:shd w:val="clear" w:color="auto" w:fill="FFFFFF"/>
        </w:rPr>
        <w:t>von Berg, M</w:t>
      </w:r>
      <w:r w:rsidRPr="00047D59">
        <w:rPr>
          <w:rFonts w:ascii="Calibri" w:hAnsi="Calibri" w:cs="Calibri"/>
          <w:color w:val="000000" w:themeColor="text1"/>
          <w:sz w:val="20"/>
          <w:szCs w:val="20"/>
          <w:shd w:val="clear" w:color="auto" w:fill="FFFFFF"/>
        </w:rPr>
        <w:t> </w:t>
      </w:r>
      <w:r w:rsidRPr="00047D59">
        <w:rPr>
          <w:rStyle w:val="citation-last-update"/>
          <w:rFonts w:ascii="Calibri" w:hAnsi="Calibri" w:cs="Calibri"/>
          <w:color w:val="000000" w:themeColor="text1"/>
          <w:sz w:val="20"/>
          <w:szCs w:val="20"/>
          <w:shd w:val="clear" w:color="auto" w:fill="FFFFFF"/>
        </w:rPr>
        <w:t>2017</w:t>
      </w:r>
      <w:r w:rsidRPr="00047D59">
        <w:rPr>
          <w:rFonts w:ascii="Calibri" w:hAnsi="Calibri" w:cs="Calibri"/>
          <w:color w:val="000000" w:themeColor="text1"/>
          <w:sz w:val="20"/>
          <w:szCs w:val="20"/>
          <w:shd w:val="clear" w:color="auto" w:fill="FFFFFF"/>
        </w:rPr>
        <w:t>, </w:t>
      </w:r>
      <w:r w:rsidRPr="00047D59">
        <w:rPr>
          <w:rStyle w:val="Emphasis"/>
          <w:rFonts w:ascii="Calibri" w:hAnsi="Calibri" w:cs="Calibri"/>
          <w:color w:val="000000" w:themeColor="text1"/>
          <w:sz w:val="20"/>
          <w:szCs w:val="20"/>
          <w:shd w:val="clear" w:color="auto" w:fill="FFFFFF"/>
        </w:rPr>
        <w:t xml:space="preserve">Charlie’s Angels: Feminism or </w:t>
      </w:r>
      <w:proofErr w:type="spellStart"/>
      <w:r w:rsidRPr="00047D59">
        <w:rPr>
          <w:rStyle w:val="Emphasis"/>
          <w:rFonts w:ascii="Calibri" w:hAnsi="Calibri" w:cs="Calibri"/>
          <w:color w:val="000000" w:themeColor="text1"/>
          <w:sz w:val="20"/>
          <w:szCs w:val="20"/>
          <w:shd w:val="clear" w:color="auto" w:fill="FFFFFF"/>
        </w:rPr>
        <w:t>Fauxism</w:t>
      </w:r>
      <w:proofErr w:type="spellEnd"/>
      <w:r w:rsidRPr="00047D59">
        <w:rPr>
          <w:rStyle w:val="Emphasis"/>
          <w:rFonts w:ascii="Calibri" w:hAnsi="Calibri" w:cs="Calibri"/>
          <w:color w:val="000000" w:themeColor="text1"/>
          <w:sz w:val="20"/>
          <w:szCs w:val="20"/>
          <w:shd w:val="clear" w:color="auto" w:fill="FFFFFF"/>
        </w:rPr>
        <w:t>?</w:t>
      </w:r>
      <w:r w:rsidRPr="00047D59">
        <w:rPr>
          <w:rFonts w:ascii="Calibri" w:hAnsi="Calibri" w:cs="Calibri"/>
          <w:color w:val="000000" w:themeColor="text1"/>
          <w:sz w:val="20"/>
          <w:szCs w:val="20"/>
          <w:shd w:val="clear" w:color="auto" w:fill="FFFFFF"/>
        </w:rPr>
        <w:t>, </w:t>
      </w:r>
      <w:r w:rsidRPr="00047D59">
        <w:rPr>
          <w:rStyle w:val="citation-sponsor"/>
          <w:rFonts w:ascii="Calibri" w:hAnsi="Calibri" w:cs="Calibri"/>
          <w:color w:val="000000" w:themeColor="text1"/>
          <w:sz w:val="20"/>
          <w:szCs w:val="20"/>
          <w:shd w:val="clear" w:color="auto" w:fill="FFFFFF"/>
        </w:rPr>
        <w:t>Girls Empowerment Network</w:t>
      </w:r>
      <w:r w:rsidRPr="00047D59">
        <w:rPr>
          <w:rFonts w:ascii="Calibri" w:hAnsi="Calibri" w:cs="Calibri"/>
          <w:color w:val="000000" w:themeColor="text1"/>
          <w:sz w:val="20"/>
          <w:szCs w:val="20"/>
          <w:shd w:val="clear" w:color="auto" w:fill="FFFFFF"/>
        </w:rPr>
        <w:t>, viewed </w:t>
      </w:r>
      <w:r w:rsidRPr="00047D59">
        <w:rPr>
          <w:rStyle w:val="citation-access-date"/>
          <w:rFonts w:ascii="Calibri" w:hAnsi="Calibri" w:cs="Calibri"/>
          <w:color w:val="000000" w:themeColor="text1"/>
          <w:sz w:val="20"/>
          <w:szCs w:val="20"/>
          <w:shd w:val="clear" w:color="auto" w:fill="FFFFFF"/>
        </w:rPr>
        <w:t>19 September 2021</w:t>
      </w:r>
      <w:r w:rsidRPr="00047D59">
        <w:rPr>
          <w:rFonts w:ascii="Calibri" w:hAnsi="Calibri" w:cs="Calibri"/>
          <w:color w:val="000000" w:themeColor="text1"/>
          <w:sz w:val="20"/>
          <w:szCs w:val="20"/>
          <w:shd w:val="clear" w:color="auto" w:fill="FFFFFF"/>
        </w:rPr>
        <w:t>, &lt;</w:t>
      </w:r>
      <w:r w:rsidRPr="00047D59">
        <w:rPr>
          <w:rStyle w:val="citation-url"/>
          <w:rFonts w:ascii="Calibri" w:hAnsi="Calibri" w:cs="Calibri"/>
          <w:color w:val="000000" w:themeColor="text1"/>
          <w:sz w:val="20"/>
          <w:szCs w:val="20"/>
          <w:shd w:val="clear" w:color="auto" w:fill="FFFFFF"/>
        </w:rPr>
        <w:t>https://www.girlsempowermentnetwork.org/blog/charlies-angels-feminism-or-fauxism</w:t>
      </w:r>
      <w:r w:rsidRPr="00047D59">
        <w:rPr>
          <w:rFonts w:ascii="Calibri" w:hAnsi="Calibri" w:cs="Calibri"/>
          <w:color w:val="000000" w:themeColor="text1"/>
          <w:sz w:val="20"/>
          <w:szCs w:val="20"/>
          <w:shd w:val="clear" w:color="auto" w:fill="FFFFFF"/>
        </w:rPr>
        <w:t>&gt;</w:t>
      </w:r>
    </w:p>
    <w:p w14:paraId="4D389AFC" w14:textId="77777777" w:rsidR="00D84ADE" w:rsidRPr="00047D59" w:rsidRDefault="00D84ADE" w:rsidP="002345BD">
      <w:pPr>
        <w:rPr>
          <w:rFonts w:ascii="Calibri" w:hAnsi="Calibri" w:cs="Calibri"/>
          <w:color w:val="000000" w:themeColor="text1"/>
          <w:sz w:val="20"/>
          <w:szCs w:val="20"/>
        </w:rPr>
      </w:pPr>
    </w:p>
    <w:p w14:paraId="3310AF18" w14:textId="77777777" w:rsidR="000B00D3" w:rsidRDefault="000B00D3" w:rsidP="002345BD">
      <w:pPr>
        <w:rPr>
          <w:rFonts w:ascii="Calibri" w:hAnsi="Calibri" w:cs="Calibri"/>
          <w:b/>
          <w:color w:val="000000" w:themeColor="text1"/>
          <w:sz w:val="20"/>
          <w:szCs w:val="20"/>
          <w:u w:val="single"/>
        </w:rPr>
      </w:pPr>
    </w:p>
    <w:p w14:paraId="58B64EC1" w14:textId="77777777" w:rsidR="000B00D3" w:rsidRDefault="000B00D3" w:rsidP="002345BD">
      <w:pPr>
        <w:rPr>
          <w:rFonts w:ascii="Calibri" w:hAnsi="Calibri" w:cs="Calibri"/>
          <w:b/>
          <w:color w:val="000000" w:themeColor="text1"/>
          <w:sz w:val="20"/>
          <w:szCs w:val="20"/>
          <w:u w:val="single"/>
        </w:rPr>
      </w:pPr>
    </w:p>
    <w:p w14:paraId="1D6F1027" w14:textId="77777777" w:rsidR="000B00D3" w:rsidRDefault="000B00D3" w:rsidP="002345BD">
      <w:pPr>
        <w:rPr>
          <w:rFonts w:ascii="Calibri" w:hAnsi="Calibri" w:cs="Calibri"/>
          <w:b/>
          <w:color w:val="000000" w:themeColor="text1"/>
          <w:sz w:val="20"/>
          <w:szCs w:val="20"/>
          <w:u w:val="single"/>
        </w:rPr>
      </w:pPr>
    </w:p>
    <w:p w14:paraId="11FFD7B7" w14:textId="64F81CA0" w:rsidR="00D84ADE" w:rsidRPr="00047D59" w:rsidRDefault="00D84ADE" w:rsidP="002345BD">
      <w:pPr>
        <w:rPr>
          <w:rFonts w:ascii="Calibri" w:hAnsi="Calibri" w:cs="Calibri"/>
          <w:b/>
          <w:color w:val="000000" w:themeColor="text1"/>
          <w:sz w:val="20"/>
          <w:szCs w:val="20"/>
          <w:u w:val="single"/>
        </w:rPr>
      </w:pPr>
      <w:r w:rsidRPr="00047D59">
        <w:rPr>
          <w:rFonts w:ascii="Calibri" w:hAnsi="Calibri" w:cs="Calibri"/>
          <w:b/>
          <w:color w:val="000000" w:themeColor="text1"/>
          <w:sz w:val="20"/>
          <w:szCs w:val="20"/>
          <w:u w:val="single"/>
        </w:rPr>
        <w:t>TEXTS USED:</w:t>
      </w:r>
    </w:p>
    <w:p w14:paraId="4F0F9C49" w14:textId="77777777" w:rsidR="00D84ADE" w:rsidRPr="00047D59" w:rsidRDefault="00D84ADE" w:rsidP="00D84ADE">
      <w:pPr>
        <w:rPr>
          <w:rFonts w:ascii="Calibri" w:hAnsi="Calibri" w:cs="Calibri"/>
          <w:color w:val="000000" w:themeColor="text1"/>
          <w:sz w:val="20"/>
          <w:szCs w:val="20"/>
        </w:rPr>
      </w:pPr>
      <w:r w:rsidRPr="00047D59">
        <w:rPr>
          <w:rStyle w:val="Emphasis"/>
          <w:rFonts w:ascii="Calibri" w:hAnsi="Calibri" w:cs="Calibri"/>
          <w:color w:val="000000" w:themeColor="text1"/>
          <w:sz w:val="20"/>
          <w:szCs w:val="20"/>
          <w:shd w:val="clear" w:color="auto" w:fill="FFFFFF"/>
        </w:rPr>
        <w:t>Captain Marvel</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2019</w:t>
      </w:r>
      <w:r w:rsidRPr="00047D59">
        <w:rPr>
          <w:rFonts w:ascii="Calibri" w:hAnsi="Calibri" w:cs="Calibri"/>
          <w:color w:val="000000" w:themeColor="text1"/>
          <w:sz w:val="20"/>
          <w:szCs w:val="20"/>
          <w:shd w:val="clear" w:color="auto" w:fill="FFFFFF"/>
        </w:rPr>
        <w:t>, </w:t>
      </w:r>
      <w:r w:rsidRPr="00047D59">
        <w:rPr>
          <w:rStyle w:val="citation-format"/>
          <w:rFonts w:ascii="Calibri" w:hAnsi="Calibri" w:cs="Calibri"/>
          <w:color w:val="000000" w:themeColor="text1"/>
          <w:sz w:val="20"/>
          <w:szCs w:val="20"/>
          <w:shd w:val="clear" w:color="auto" w:fill="FFFFFF"/>
        </w:rPr>
        <w:t>DVD</w:t>
      </w:r>
      <w:r w:rsidRPr="00047D59">
        <w:rPr>
          <w:rFonts w:ascii="Calibri" w:hAnsi="Calibri" w:cs="Calibri"/>
          <w:color w:val="000000" w:themeColor="text1"/>
          <w:sz w:val="20"/>
          <w:szCs w:val="20"/>
          <w:shd w:val="clear" w:color="auto" w:fill="FFFFFF"/>
        </w:rPr>
        <w:t>, </w:t>
      </w:r>
      <w:r w:rsidRPr="00047D59">
        <w:rPr>
          <w:rStyle w:val="citation-distributor"/>
          <w:rFonts w:ascii="Calibri" w:hAnsi="Calibri" w:cs="Calibri"/>
          <w:color w:val="000000" w:themeColor="text1"/>
          <w:sz w:val="20"/>
          <w:szCs w:val="20"/>
          <w:shd w:val="clear" w:color="auto" w:fill="FFFFFF"/>
        </w:rPr>
        <w:t>Walt Disney Studios Motion Pictures</w:t>
      </w:r>
      <w:r w:rsidRPr="00047D59">
        <w:rPr>
          <w:rFonts w:ascii="Calibri" w:hAnsi="Calibri" w:cs="Calibri"/>
          <w:color w:val="000000" w:themeColor="text1"/>
          <w:sz w:val="20"/>
          <w:szCs w:val="20"/>
          <w:shd w:val="clear" w:color="auto" w:fill="FFFFFF"/>
        </w:rPr>
        <w:t>, </w:t>
      </w:r>
      <w:r w:rsidRPr="00047D59">
        <w:rPr>
          <w:rStyle w:val="citation-credits"/>
          <w:rFonts w:ascii="Calibri" w:hAnsi="Calibri" w:cs="Calibri"/>
          <w:color w:val="000000" w:themeColor="text1"/>
          <w:sz w:val="20"/>
          <w:szCs w:val="20"/>
          <w:shd w:val="clear" w:color="auto" w:fill="FFFFFF"/>
        </w:rPr>
        <w:t>Directed by Anna Boden and Ryan Fleck</w:t>
      </w:r>
    </w:p>
    <w:p w14:paraId="3CBF2750" w14:textId="77777777" w:rsidR="00D84ADE" w:rsidRPr="00047D59" w:rsidRDefault="00D84ADE" w:rsidP="002345BD">
      <w:pPr>
        <w:rPr>
          <w:rFonts w:ascii="Calibri" w:hAnsi="Calibri" w:cs="Calibri"/>
          <w:b/>
          <w:color w:val="000000" w:themeColor="text1"/>
          <w:sz w:val="20"/>
          <w:szCs w:val="20"/>
          <w:u w:val="single"/>
        </w:rPr>
      </w:pPr>
    </w:p>
    <w:p w14:paraId="05A26800" w14:textId="77777777" w:rsidR="00D84ADE" w:rsidRPr="00047D59" w:rsidRDefault="00D84ADE" w:rsidP="00D84ADE">
      <w:pPr>
        <w:rPr>
          <w:rFonts w:ascii="Calibri" w:hAnsi="Calibri" w:cs="Calibri"/>
          <w:color w:val="000000" w:themeColor="text1"/>
          <w:sz w:val="20"/>
          <w:szCs w:val="20"/>
        </w:rPr>
      </w:pPr>
      <w:r w:rsidRPr="00047D59">
        <w:rPr>
          <w:rStyle w:val="Emphasis"/>
          <w:rFonts w:ascii="Calibri" w:hAnsi="Calibri" w:cs="Calibri"/>
          <w:color w:val="000000" w:themeColor="text1"/>
          <w:sz w:val="20"/>
          <w:szCs w:val="20"/>
          <w:shd w:val="clear" w:color="auto" w:fill="FFFFFF"/>
        </w:rPr>
        <w:t>Charlie's Angels</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2000</w:t>
      </w:r>
      <w:r w:rsidRPr="00047D59">
        <w:rPr>
          <w:rFonts w:ascii="Calibri" w:hAnsi="Calibri" w:cs="Calibri"/>
          <w:color w:val="000000" w:themeColor="text1"/>
          <w:sz w:val="20"/>
          <w:szCs w:val="20"/>
          <w:shd w:val="clear" w:color="auto" w:fill="FFFFFF"/>
        </w:rPr>
        <w:t>, </w:t>
      </w:r>
      <w:r w:rsidRPr="00047D59">
        <w:rPr>
          <w:rStyle w:val="citation-format"/>
          <w:rFonts w:ascii="Calibri" w:hAnsi="Calibri" w:cs="Calibri"/>
          <w:color w:val="000000" w:themeColor="text1"/>
          <w:sz w:val="20"/>
          <w:szCs w:val="20"/>
          <w:shd w:val="clear" w:color="auto" w:fill="FFFFFF"/>
        </w:rPr>
        <w:t>DVD</w:t>
      </w:r>
      <w:r w:rsidRPr="00047D59">
        <w:rPr>
          <w:rFonts w:ascii="Calibri" w:hAnsi="Calibri" w:cs="Calibri"/>
          <w:color w:val="000000" w:themeColor="text1"/>
          <w:sz w:val="20"/>
          <w:szCs w:val="20"/>
          <w:shd w:val="clear" w:color="auto" w:fill="FFFFFF"/>
        </w:rPr>
        <w:t>, </w:t>
      </w:r>
      <w:r w:rsidRPr="00047D59">
        <w:rPr>
          <w:rStyle w:val="citation-distributor"/>
          <w:rFonts w:ascii="Calibri" w:hAnsi="Calibri" w:cs="Calibri"/>
          <w:color w:val="000000" w:themeColor="text1"/>
          <w:sz w:val="20"/>
          <w:szCs w:val="20"/>
          <w:shd w:val="clear" w:color="auto" w:fill="FFFFFF"/>
        </w:rPr>
        <w:t>Sony Pictures Entertainment Motion Picture Group</w:t>
      </w:r>
      <w:r w:rsidRPr="00047D59">
        <w:rPr>
          <w:rFonts w:ascii="Calibri" w:hAnsi="Calibri" w:cs="Calibri"/>
          <w:color w:val="000000" w:themeColor="text1"/>
          <w:sz w:val="20"/>
          <w:szCs w:val="20"/>
          <w:shd w:val="clear" w:color="auto" w:fill="FFFFFF"/>
        </w:rPr>
        <w:t>, </w:t>
      </w:r>
      <w:r w:rsidRPr="00047D59">
        <w:rPr>
          <w:rStyle w:val="citation-credits"/>
          <w:rFonts w:ascii="Calibri" w:hAnsi="Calibri" w:cs="Calibri"/>
          <w:color w:val="000000" w:themeColor="text1"/>
          <w:sz w:val="20"/>
          <w:szCs w:val="20"/>
          <w:shd w:val="clear" w:color="auto" w:fill="FFFFFF"/>
        </w:rPr>
        <w:t xml:space="preserve">Directed by </w:t>
      </w:r>
      <w:proofErr w:type="spellStart"/>
      <w:r w:rsidRPr="00047D59">
        <w:rPr>
          <w:rStyle w:val="citation-credits"/>
          <w:rFonts w:ascii="Calibri" w:hAnsi="Calibri" w:cs="Calibri"/>
          <w:color w:val="000000" w:themeColor="text1"/>
          <w:sz w:val="20"/>
          <w:szCs w:val="20"/>
          <w:shd w:val="clear" w:color="auto" w:fill="FFFFFF"/>
        </w:rPr>
        <w:t>McG</w:t>
      </w:r>
      <w:proofErr w:type="spellEnd"/>
    </w:p>
    <w:p w14:paraId="5439D4BE" w14:textId="77777777" w:rsidR="00D84ADE" w:rsidRPr="00047D59" w:rsidRDefault="00D84ADE" w:rsidP="002345BD">
      <w:pPr>
        <w:rPr>
          <w:rFonts w:ascii="Calibri" w:hAnsi="Calibri" w:cs="Calibri"/>
          <w:b/>
          <w:color w:val="000000" w:themeColor="text1"/>
          <w:sz w:val="20"/>
          <w:szCs w:val="20"/>
          <w:u w:val="single"/>
        </w:rPr>
      </w:pPr>
    </w:p>
    <w:p w14:paraId="5C4675BC" w14:textId="30A473C0" w:rsidR="00D210C5" w:rsidRPr="0088452D" w:rsidRDefault="00D84ADE" w:rsidP="0066267F">
      <w:pPr>
        <w:rPr>
          <w:rFonts w:ascii="Calibri" w:hAnsi="Calibri" w:cs="Calibri"/>
          <w:color w:val="000000" w:themeColor="text1"/>
          <w:sz w:val="20"/>
          <w:szCs w:val="20"/>
        </w:rPr>
      </w:pPr>
      <w:r w:rsidRPr="00047D59">
        <w:rPr>
          <w:rStyle w:val="Emphasis"/>
          <w:rFonts w:ascii="Calibri" w:hAnsi="Calibri" w:cs="Calibri"/>
          <w:color w:val="000000" w:themeColor="text1"/>
          <w:sz w:val="20"/>
          <w:szCs w:val="20"/>
          <w:shd w:val="clear" w:color="auto" w:fill="FFFFFF"/>
        </w:rPr>
        <w:t>Rear Window</w:t>
      </w:r>
      <w:r w:rsidRPr="00047D59">
        <w:rPr>
          <w:rFonts w:ascii="Calibri" w:hAnsi="Calibri" w:cs="Calibri"/>
          <w:color w:val="000000" w:themeColor="text1"/>
          <w:sz w:val="20"/>
          <w:szCs w:val="20"/>
          <w:shd w:val="clear" w:color="auto" w:fill="FFFFFF"/>
        </w:rPr>
        <w:t> </w:t>
      </w:r>
      <w:r w:rsidRPr="00047D59">
        <w:rPr>
          <w:rStyle w:val="citation-year"/>
          <w:rFonts w:ascii="Calibri" w:hAnsi="Calibri" w:cs="Calibri"/>
          <w:color w:val="000000" w:themeColor="text1"/>
          <w:sz w:val="20"/>
          <w:szCs w:val="20"/>
          <w:shd w:val="clear" w:color="auto" w:fill="FFFFFF"/>
        </w:rPr>
        <w:t>1954</w:t>
      </w:r>
      <w:r w:rsidRPr="00047D59">
        <w:rPr>
          <w:rFonts w:ascii="Calibri" w:hAnsi="Calibri" w:cs="Calibri"/>
          <w:color w:val="000000" w:themeColor="text1"/>
          <w:sz w:val="20"/>
          <w:szCs w:val="20"/>
          <w:shd w:val="clear" w:color="auto" w:fill="FFFFFF"/>
        </w:rPr>
        <w:t>, </w:t>
      </w:r>
      <w:r w:rsidRPr="00047D59">
        <w:rPr>
          <w:rStyle w:val="citation-format"/>
          <w:rFonts w:ascii="Calibri" w:hAnsi="Calibri" w:cs="Calibri"/>
          <w:color w:val="000000" w:themeColor="text1"/>
          <w:sz w:val="20"/>
          <w:szCs w:val="20"/>
          <w:shd w:val="clear" w:color="auto" w:fill="FFFFFF"/>
        </w:rPr>
        <w:t>DVD</w:t>
      </w:r>
      <w:r w:rsidRPr="00047D59">
        <w:rPr>
          <w:rFonts w:ascii="Calibri" w:hAnsi="Calibri" w:cs="Calibri"/>
          <w:color w:val="000000" w:themeColor="text1"/>
          <w:sz w:val="20"/>
          <w:szCs w:val="20"/>
          <w:shd w:val="clear" w:color="auto" w:fill="FFFFFF"/>
        </w:rPr>
        <w:t>, </w:t>
      </w:r>
      <w:r w:rsidRPr="00047D59">
        <w:rPr>
          <w:rStyle w:val="citation-distributor"/>
          <w:rFonts w:ascii="Calibri" w:hAnsi="Calibri" w:cs="Calibri"/>
          <w:color w:val="000000" w:themeColor="text1"/>
          <w:sz w:val="20"/>
          <w:szCs w:val="20"/>
          <w:shd w:val="clear" w:color="auto" w:fill="FFFFFF"/>
        </w:rPr>
        <w:t>Paramount Pictures Studios</w:t>
      </w:r>
      <w:r w:rsidRPr="00047D59">
        <w:rPr>
          <w:rFonts w:ascii="Calibri" w:hAnsi="Calibri" w:cs="Calibri"/>
          <w:color w:val="000000" w:themeColor="text1"/>
          <w:sz w:val="20"/>
          <w:szCs w:val="20"/>
          <w:shd w:val="clear" w:color="auto" w:fill="FFFFFF"/>
        </w:rPr>
        <w:t>, </w:t>
      </w:r>
      <w:r w:rsidRPr="00047D59">
        <w:rPr>
          <w:rStyle w:val="citation-credits"/>
          <w:rFonts w:ascii="Calibri" w:hAnsi="Calibri" w:cs="Calibri"/>
          <w:color w:val="000000" w:themeColor="text1"/>
          <w:sz w:val="20"/>
          <w:szCs w:val="20"/>
          <w:shd w:val="clear" w:color="auto" w:fill="FFFFFF"/>
        </w:rPr>
        <w:t>Directed by Alfred Hitchcock</w:t>
      </w:r>
    </w:p>
    <w:sectPr w:rsidR="00D210C5" w:rsidRPr="0088452D" w:rsidSect="001D647F">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DC2D" w14:textId="77777777" w:rsidR="00BE141A" w:rsidRDefault="00BE141A" w:rsidP="00987807">
      <w:r>
        <w:separator/>
      </w:r>
    </w:p>
  </w:endnote>
  <w:endnote w:type="continuationSeparator" w:id="0">
    <w:p w14:paraId="5A6CC555" w14:textId="77777777" w:rsidR="00BE141A" w:rsidRDefault="00BE141A" w:rsidP="0098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778906"/>
      <w:docPartObj>
        <w:docPartGallery w:val="Page Numbers (Bottom of Page)"/>
        <w:docPartUnique/>
      </w:docPartObj>
    </w:sdtPr>
    <w:sdtContent>
      <w:p w14:paraId="7559D5CB" w14:textId="4BCDA198" w:rsidR="00D736E8" w:rsidRDefault="00D736E8" w:rsidP="00D736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210DD1" w14:textId="77777777" w:rsidR="00D736E8" w:rsidRDefault="00D736E8" w:rsidP="00171E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cs="Calibri"/>
      </w:rPr>
      <w:id w:val="-1390650164"/>
      <w:docPartObj>
        <w:docPartGallery w:val="Page Numbers (Bottom of Page)"/>
        <w:docPartUnique/>
      </w:docPartObj>
    </w:sdtPr>
    <w:sdtContent>
      <w:p w14:paraId="610718B3" w14:textId="28E2E143" w:rsidR="00D736E8" w:rsidRPr="00171EE0" w:rsidRDefault="00D736E8" w:rsidP="00D736E8">
        <w:pPr>
          <w:pStyle w:val="Footer"/>
          <w:framePr w:wrap="none" w:vAnchor="text" w:hAnchor="margin" w:xAlign="right" w:y="1"/>
          <w:rPr>
            <w:rStyle w:val="PageNumber"/>
            <w:rFonts w:ascii="Calibri" w:hAnsi="Calibri" w:cs="Calibri"/>
          </w:rPr>
        </w:pPr>
        <w:r w:rsidRPr="00171EE0">
          <w:rPr>
            <w:rStyle w:val="PageNumber"/>
            <w:rFonts w:ascii="Calibri" w:hAnsi="Calibri" w:cs="Calibri"/>
          </w:rPr>
          <w:fldChar w:fldCharType="begin"/>
        </w:r>
        <w:r w:rsidRPr="00171EE0">
          <w:rPr>
            <w:rStyle w:val="PageNumber"/>
            <w:rFonts w:ascii="Calibri" w:hAnsi="Calibri" w:cs="Calibri"/>
          </w:rPr>
          <w:instrText xml:space="preserve"> PAGE </w:instrText>
        </w:r>
        <w:r w:rsidRPr="00171EE0">
          <w:rPr>
            <w:rStyle w:val="PageNumber"/>
            <w:rFonts w:ascii="Calibri" w:hAnsi="Calibri" w:cs="Calibri"/>
          </w:rPr>
          <w:fldChar w:fldCharType="separate"/>
        </w:r>
        <w:r w:rsidRPr="00171EE0">
          <w:rPr>
            <w:rStyle w:val="PageNumber"/>
            <w:rFonts w:ascii="Calibri" w:hAnsi="Calibri" w:cs="Calibri"/>
            <w:noProof/>
          </w:rPr>
          <w:t>2</w:t>
        </w:r>
        <w:r w:rsidRPr="00171EE0">
          <w:rPr>
            <w:rStyle w:val="PageNumber"/>
            <w:rFonts w:ascii="Calibri" w:hAnsi="Calibri" w:cs="Calibri"/>
          </w:rPr>
          <w:fldChar w:fldCharType="end"/>
        </w:r>
      </w:p>
    </w:sdtContent>
  </w:sdt>
  <w:p w14:paraId="584FA577" w14:textId="363CC48D" w:rsidR="00D736E8" w:rsidRPr="00171EE0" w:rsidRDefault="00D736E8" w:rsidP="00171EE0">
    <w:pPr>
      <w:pStyle w:val="Footer"/>
      <w:ind w:right="360"/>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CAABE" w14:textId="77777777" w:rsidR="00BE141A" w:rsidRDefault="00BE141A" w:rsidP="00987807">
      <w:r>
        <w:separator/>
      </w:r>
    </w:p>
  </w:footnote>
  <w:footnote w:type="continuationSeparator" w:id="0">
    <w:p w14:paraId="69CC552D" w14:textId="77777777" w:rsidR="00BE141A" w:rsidRDefault="00BE141A" w:rsidP="009878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363B0"/>
    <w:multiLevelType w:val="multilevel"/>
    <w:tmpl w:val="924AB0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numFmt w:val="bullet"/>
      <w:lvlText w:val="-"/>
      <w:lvlJc w:val="left"/>
      <w:pPr>
        <w:ind w:left="1800" w:hanging="360"/>
      </w:pPr>
      <w:rPr>
        <w:rFonts w:ascii="Calibri" w:eastAsia="Times New Roman" w:hAnsi="Calibri" w:cs="Calibri"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52FB3891"/>
    <w:multiLevelType w:val="multilevel"/>
    <w:tmpl w:val="C62043AE"/>
    <w:lvl w:ilvl="0">
      <w:start w:val="1"/>
      <w:numFmt w:val="bullet"/>
      <w:lvlText w:val=""/>
      <w:lvlJc w:val="left"/>
      <w:pPr>
        <w:ind w:left="360" w:hanging="360"/>
      </w:pPr>
      <w:rPr>
        <w:rFonts w:ascii="Symbol" w:hAnsi="Symbol" w:hint="default"/>
      </w:rPr>
    </w:lvl>
    <w:lvl w:ilvl="1">
      <w:start w:val="1"/>
      <w:numFmt w:val="decimal"/>
      <w:lvlText w:val="%2."/>
      <w:lvlJc w:val="left"/>
      <w:pPr>
        <w:tabs>
          <w:tab w:val="num" w:pos="1080"/>
        </w:tabs>
        <w:ind w:left="1080" w:hanging="360"/>
      </w:pPr>
    </w:lvl>
    <w:lvl w:ilvl="2">
      <w:numFmt w:val="bullet"/>
      <w:lvlText w:val="-"/>
      <w:lvlJc w:val="left"/>
      <w:pPr>
        <w:ind w:left="1800" w:hanging="360"/>
      </w:pPr>
      <w:rPr>
        <w:rFonts w:ascii="Calibri" w:eastAsia="Times New Roman" w:hAnsi="Calibri" w:cs="Calibri"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57D53BE3"/>
    <w:multiLevelType w:val="hybridMultilevel"/>
    <w:tmpl w:val="F042D4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443AFF"/>
    <w:multiLevelType w:val="hybridMultilevel"/>
    <w:tmpl w:val="3F9E13A6"/>
    <w:lvl w:ilvl="0" w:tplc="370AEB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DAA519E">
      <w:start w:val="3"/>
      <w:numFmt w:val="bullet"/>
      <w:lvlText w:val="-"/>
      <w:lvlJc w:val="left"/>
      <w:pPr>
        <w:ind w:left="2160" w:hanging="36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65">
    <w:abstractNumId w:val="0"/>
  </w:num>
  <w:num w:numId="2" w16cid:durableId="1150905144">
    <w:abstractNumId w:val="1"/>
  </w:num>
  <w:num w:numId="3" w16cid:durableId="1739009694">
    <w:abstractNumId w:val="3"/>
  </w:num>
  <w:num w:numId="4" w16cid:durableId="8314139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0C"/>
    <w:rsid w:val="00002DAC"/>
    <w:rsid w:val="00013094"/>
    <w:rsid w:val="0001316E"/>
    <w:rsid w:val="000137A7"/>
    <w:rsid w:val="00014FBA"/>
    <w:rsid w:val="00022AAE"/>
    <w:rsid w:val="00022E54"/>
    <w:rsid w:val="0002699C"/>
    <w:rsid w:val="00027D6C"/>
    <w:rsid w:val="00030F0C"/>
    <w:rsid w:val="00042266"/>
    <w:rsid w:val="00043B2D"/>
    <w:rsid w:val="00044AEC"/>
    <w:rsid w:val="00045F0B"/>
    <w:rsid w:val="000474A1"/>
    <w:rsid w:val="00047D59"/>
    <w:rsid w:val="00054CBB"/>
    <w:rsid w:val="0005753C"/>
    <w:rsid w:val="0006629A"/>
    <w:rsid w:val="000677F3"/>
    <w:rsid w:val="00070BEF"/>
    <w:rsid w:val="00074153"/>
    <w:rsid w:val="0007528A"/>
    <w:rsid w:val="00080739"/>
    <w:rsid w:val="000814CF"/>
    <w:rsid w:val="0008677E"/>
    <w:rsid w:val="000B00D3"/>
    <w:rsid w:val="000B3B18"/>
    <w:rsid w:val="000B5BAC"/>
    <w:rsid w:val="000C2B3F"/>
    <w:rsid w:val="000C50C1"/>
    <w:rsid w:val="000C6615"/>
    <w:rsid w:val="000D2B1C"/>
    <w:rsid w:val="000E0B37"/>
    <w:rsid w:val="000E2D17"/>
    <w:rsid w:val="000E31A0"/>
    <w:rsid w:val="000F33D0"/>
    <w:rsid w:val="000F77E2"/>
    <w:rsid w:val="0010290E"/>
    <w:rsid w:val="00106E29"/>
    <w:rsid w:val="00107250"/>
    <w:rsid w:val="00120474"/>
    <w:rsid w:val="00123F58"/>
    <w:rsid w:val="0013037D"/>
    <w:rsid w:val="0013326D"/>
    <w:rsid w:val="001402E1"/>
    <w:rsid w:val="0014576B"/>
    <w:rsid w:val="00155A32"/>
    <w:rsid w:val="00165008"/>
    <w:rsid w:val="001704EE"/>
    <w:rsid w:val="00171EE0"/>
    <w:rsid w:val="00177220"/>
    <w:rsid w:val="001920B7"/>
    <w:rsid w:val="001A1C1A"/>
    <w:rsid w:val="001A3345"/>
    <w:rsid w:val="001A76F1"/>
    <w:rsid w:val="001B3EE4"/>
    <w:rsid w:val="001B5734"/>
    <w:rsid w:val="001C10C5"/>
    <w:rsid w:val="001C25FD"/>
    <w:rsid w:val="001C30E2"/>
    <w:rsid w:val="001C4C29"/>
    <w:rsid w:val="001C6275"/>
    <w:rsid w:val="001D647F"/>
    <w:rsid w:val="001E6B4D"/>
    <w:rsid w:val="001F1B23"/>
    <w:rsid w:val="001F3D3E"/>
    <w:rsid w:val="001F45E2"/>
    <w:rsid w:val="001F727D"/>
    <w:rsid w:val="001F7829"/>
    <w:rsid w:val="00202408"/>
    <w:rsid w:val="0021110A"/>
    <w:rsid w:val="0021651D"/>
    <w:rsid w:val="002345BD"/>
    <w:rsid w:val="00237578"/>
    <w:rsid w:val="002512DA"/>
    <w:rsid w:val="00253B62"/>
    <w:rsid w:val="002601CE"/>
    <w:rsid w:val="002606C6"/>
    <w:rsid w:val="00280078"/>
    <w:rsid w:val="00282B67"/>
    <w:rsid w:val="002B6C7E"/>
    <w:rsid w:val="002C4BA9"/>
    <w:rsid w:val="002E1F56"/>
    <w:rsid w:val="002F023E"/>
    <w:rsid w:val="002F3F0F"/>
    <w:rsid w:val="002F71AC"/>
    <w:rsid w:val="002F7A1B"/>
    <w:rsid w:val="00300C1A"/>
    <w:rsid w:val="0030230D"/>
    <w:rsid w:val="00305BFD"/>
    <w:rsid w:val="00307D53"/>
    <w:rsid w:val="00307EE7"/>
    <w:rsid w:val="00313C05"/>
    <w:rsid w:val="0031795C"/>
    <w:rsid w:val="00325FFC"/>
    <w:rsid w:val="003305AD"/>
    <w:rsid w:val="00335ECA"/>
    <w:rsid w:val="00336ECB"/>
    <w:rsid w:val="0034156C"/>
    <w:rsid w:val="00344431"/>
    <w:rsid w:val="0034642C"/>
    <w:rsid w:val="00357D12"/>
    <w:rsid w:val="00364B12"/>
    <w:rsid w:val="00364CE2"/>
    <w:rsid w:val="00375AF4"/>
    <w:rsid w:val="003806F4"/>
    <w:rsid w:val="00384C26"/>
    <w:rsid w:val="00392DE1"/>
    <w:rsid w:val="003B192E"/>
    <w:rsid w:val="003C729A"/>
    <w:rsid w:val="003D62CE"/>
    <w:rsid w:val="003D7796"/>
    <w:rsid w:val="003E0568"/>
    <w:rsid w:val="003E7661"/>
    <w:rsid w:val="003E7A68"/>
    <w:rsid w:val="003F2302"/>
    <w:rsid w:val="003F64D4"/>
    <w:rsid w:val="00413404"/>
    <w:rsid w:val="00415FC5"/>
    <w:rsid w:val="00423B02"/>
    <w:rsid w:val="00426FDC"/>
    <w:rsid w:val="00443742"/>
    <w:rsid w:val="00447B3B"/>
    <w:rsid w:val="0045305B"/>
    <w:rsid w:val="00453E29"/>
    <w:rsid w:val="00457CF4"/>
    <w:rsid w:val="00470472"/>
    <w:rsid w:val="00477197"/>
    <w:rsid w:val="00483269"/>
    <w:rsid w:val="00490511"/>
    <w:rsid w:val="0049134B"/>
    <w:rsid w:val="00496470"/>
    <w:rsid w:val="00497FAC"/>
    <w:rsid w:val="004B1CDC"/>
    <w:rsid w:val="004B6665"/>
    <w:rsid w:val="004C123F"/>
    <w:rsid w:val="004C5A94"/>
    <w:rsid w:val="004D5AD4"/>
    <w:rsid w:val="004E2B1B"/>
    <w:rsid w:val="004E5428"/>
    <w:rsid w:val="004E5D59"/>
    <w:rsid w:val="004E6DDB"/>
    <w:rsid w:val="004F23B3"/>
    <w:rsid w:val="004F74AF"/>
    <w:rsid w:val="00505546"/>
    <w:rsid w:val="00507461"/>
    <w:rsid w:val="00507804"/>
    <w:rsid w:val="00511C90"/>
    <w:rsid w:val="00513EE5"/>
    <w:rsid w:val="00533F11"/>
    <w:rsid w:val="005414B6"/>
    <w:rsid w:val="00551FE9"/>
    <w:rsid w:val="0055778E"/>
    <w:rsid w:val="005612CD"/>
    <w:rsid w:val="005720A6"/>
    <w:rsid w:val="005808F9"/>
    <w:rsid w:val="00582C4E"/>
    <w:rsid w:val="00593BA9"/>
    <w:rsid w:val="00594795"/>
    <w:rsid w:val="005953FD"/>
    <w:rsid w:val="005A0E6E"/>
    <w:rsid w:val="005B5557"/>
    <w:rsid w:val="005C68EC"/>
    <w:rsid w:val="005D1239"/>
    <w:rsid w:val="005D2CD4"/>
    <w:rsid w:val="005E29FA"/>
    <w:rsid w:val="005F539C"/>
    <w:rsid w:val="00600C79"/>
    <w:rsid w:val="006010EF"/>
    <w:rsid w:val="006012A2"/>
    <w:rsid w:val="0060281F"/>
    <w:rsid w:val="0060367F"/>
    <w:rsid w:val="00611FF7"/>
    <w:rsid w:val="00612DF6"/>
    <w:rsid w:val="00616023"/>
    <w:rsid w:val="0062141D"/>
    <w:rsid w:val="0062510E"/>
    <w:rsid w:val="006309F4"/>
    <w:rsid w:val="00636F4D"/>
    <w:rsid w:val="00641F0B"/>
    <w:rsid w:val="006461E6"/>
    <w:rsid w:val="00654843"/>
    <w:rsid w:val="00655480"/>
    <w:rsid w:val="0066267F"/>
    <w:rsid w:val="00663E0F"/>
    <w:rsid w:val="0066452B"/>
    <w:rsid w:val="006725DA"/>
    <w:rsid w:val="0067309D"/>
    <w:rsid w:val="00683F5B"/>
    <w:rsid w:val="00690F63"/>
    <w:rsid w:val="006922AB"/>
    <w:rsid w:val="00697DB6"/>
    <w:rsid w:val="006A23F7"/>
    <w:rsid w:val="006B47AA"/>
    <w:rsid w:val="006C4654"/>
    <w:rsid w:val="006C78FB"/>
    <w:rsid w:val="006C7F8C"/>
    <w:rsid w:val="006E00AF"/>
    <w:rsid w:val="006E14C7"/>
    <w:rsid w:val="006E57B3"/>
    <w:rsid w:val="006F31A8"/>
    <w:rsid w:val="00716551"/>
    <w:rsid w:val="00732014"/>
    <w:rsid w:val="00743501"/>
    <w:rsid w:val="0074606E"/>
    <w:rsid w:val="007518EF"/>
    <w:rsid w:val="00764CB4"/>
    <w:rsid w:val="007A3D67"/>
    <w:rsid w:val="007A7D79"/>
    <w:rsid w:val="007B02D3"/>
    <w:rsid w:val="007C7F46"/>
    <w:rsid w:val="007D6907"/>
    <w:rsid w:val="007E0C7D"/>
    <w:rsid w:val="007F23F7"/>
    <w:rsid w:val="007F4C3E"/>
    <w:rsid w:val="007F5E52"/>
    <w:rsid w:val="0080538A"/>
    <w:rsid w:val="0081098F"/>
    <w:rsid w:val="00810E59"/>
    <w:rsid w:val="00812705"/>
    <w:rsid w:val="00814F8A"/>
    <w:rsid w:val="008168BE"/>
    <w:rsid w:val="008211D7"/>
    <w:rsid w:val="00822329"/>
    <w:rsid w:val="00825D3B"/>
    <w:rsid w:val="00834D37"/>
    <w:rsid w:val="00841254"/>
    <w:rsid w:val="00842312"/>
    <w:rsid w:val="0084440B"/>
    <w:rsid w:val="00853E1C"/>
    <w:rsid w:val="008609B8"/>
    <w:rsid w:val="008643BE"/>
    <w:rsid w:val="0086520C"/>
    <w:rsid w:val="00872136"/>
    <w:rsid w:val="0087299A"/>
    <w:rsid w:val="0087326C"/>
    <w:rsid w:val="008733D4"/>
    <w:rsid w:val="00880B7F"/>
    <w:rsid w:val="0088405C"/>
    <w:rsid w:val="0088452D"/>
    <w:rsid w:val="00886733"/>
    <w:rsid w:val="00891763"/>
    <w:rsid w:val="008C6DF6"/>
    <w:rsid w:val="008D0133"/>
    <w:rsid w:val="008D6E6A"/>
    <w:rsid w:val="008E43C6"/>
    <w:rsid w:val="008E5C84"/>
    <w:rsid w:val="00901721"/>
    <w:rsid w:val="00903971"/>
    <w:rsid w:val="00904644"/>
    <w:rsid w:val="0090556D"/>
    <w:rsid w:val="009109AB"/>
    <w:rsid w:val="00912133"/>
    <w:rsid w:val="009141DB"/>
    <w:rsid w:val="0091473F"/>
    <w:rsid w:val="009239D4"/>
    <w:rsid w:val="0092516A"/>
    <w:rsid w:val="00946454"/>
    <w:rsid w:val="00950B08"/>
    <w:rsid w:val="0096632C"/>
    <w:rsid w:val="00971F26"/>
    <w:rsid w:val="009743FA"/>
    <w:rsid w:val="0098155B"/>
    <w:rsid w:val="00981841"/>
    <w:rsid w:val="00981B64"/>
    <w:rsid w:val="009839A9"/>
    <w:rsid w:val="00987807"/>
    <w:rsid w:val="00994EC2"/>
    <w:rsid w:val="009951A4"/>
    <w:rsid w:val="009A15DE"/>
    <w:rsid w:val="009A5A88"/>
    <w:rsid w:val="009B24F9"/>
    <w:rsid w:val="009C2BD7"/>
    <w:rsid w:val="009C6CA6"/>
    <w:rsid w:val="009E0743"/>
    <w:rsid w:val="009E1EF0"/>
    <w:rsid w:val="009F24E8"/>
    <w:rsid w:val="009F3C97"/>
    <w:rsid w:val="00A00DE9"/>
    <w:rsid w:val="00A018F5"/>
    <w:rsid w:val="00A057D3"/>
    <w:rsid w:val="00A11C59"/>
    <w:rsid w:val="00A17E06"/>
    <w:rsid w:val="00A24BB1"/>
    <w:rsid w:val="00A30AC4"/>
    <w:rsid w:val="00A32D4A"/>
    <w:rsid w:val="00A3356D"/>
    <w:rsid w:val="00A379D3"/>
    <w:rsid w:val="00A37B6C"/>
    <w:rsid w:val="00A5579D"/>
    <w:rsid w:val="00A63699"/>
    <w:rsid w:val="00A72D45"/>
    <w:rsid w:val="00A77673"/>
    <w:rsid w:val="00A82D5C"/>
    <w:rsid w:val="00A83CBE"/>
    <w:rsid w:val="00AA32EE"/>
    <w:rsid w:val="00AA5A89"/>
    <w:rsid w:val="00AB73A1"/>
    <w:rsid w:val="00AD012F"/>
    <w:rsid w:val="00AF0FD5"/>
    <w:rsid w:val="00AF3942"/>
    <w:rsid w:val="00B224EF"/>
    <w:rsid w:val="00B3420F"/>
    <w:rsid w:val="00B42B3D"/>
    <w:rsid w:val="00B44F51"/>
    <w:rsid w:val="00B4525A"/>
    <w:rsid w:val="00B46C31"/>
    <w:rsid w:val="00B5473D"/>
    <w:rsid w:val="00B570F5"/>
    <w:rsid w:val="00B70359"/>
    <w:rsid w:val="00B77C2F"/>
    <w:rsid w:val="00B861E1"/>
    <w:rsid w:val="00B96C61"/>
    <w:rsid w:val="00B97429"/>
    <w:rsid w:val="00BA6A7F"/>
    <w:rsid w:val="00BB557B"/>
    <w:rsid w:val="00BB78B7"/>
    <w:rsid w:val="00BC13EB"/>
    <w:rsid w:val="00BD7558"/>
    <w:rsid w:val="00BE141A"/>
    <w:rsid w:val="00BF26A2"/>
    <w:rsid w:val="00BF66B8"/>
    <w:rsid w:val="00C040A5"/>
    <w:rsid w:val="00C14926"/>
    <w:rsid w:val="00C14A33"/>
    <w:rsid w:val="00C14F43"/>
    <w:rsid w:val="00C20144"/>
    <w:rsid w:val="00C30606"/>
    <w:rsid w:val="00C30BAE"/>
    <w:rsid w:val="00C40A87"/>
    <w:rsid w:val="00C41330"/>
    <w:rsid w:val="00C473D5"/>
    <w:rsid w:val="00C47E45"/>
    <w:rsid w:val="00C62FB8"/>
    <w:rsid w:val="00C72791"/>
    <w:rsid w:val="00C819B7"/>
    <w:rsid w:val="00C85530"/>
    <w:rsid w:val="00C85E88"/>
    <w:rsid w:val="00C90999"/>
    <w:rsid w:val="00C94D37"/>
    <w:rsid w:val="00CB1B1E"/>
    <w:rsid w:val="00CB1B6B"/>
    <w:rsid w:val="00CB7A04"/>
    <w:rsid w:val="00CC7267"/>
    <w:rsid w:val="00CC747E"/>
    <w:rsid w:val="00CD0795"/>
    <w:rsid w:val="00CD57FA"/>
    <w:rsid w:val="00CD5D8F"/>
    <w:rsid w:val="00CE2478"/>
    <w:rsid w:val="00CF6745"/>
    <w:rsid w:val="00CF6DF6"/>
    <w:rsid w:val="00D05159"/>
    <w:rsid w:val="00D0576A"/>
    <w:rsid w:val="00D153DA"/>
    <w:rsid w:val="00D210C5"/>
    <w:rsid w:val="00D21CC6"/>
    <w:rsid w:val="00D22580"/>
    <w:rsid w:val="00D2471E"/>
    <w:rsid w:val="00D2625A"/>
    <w:rsid w:val="00D2757E"/>
    <w:rsid w:val="00D27F67"/>
    <w:rsid w:val="00D332F0"/>
    <w:rsid w:val="00D479C9"/>
    <w:rsid w:val="00D47B46"/>
    <w:rsid w:val="00D553CE"/>
    <w:rsid w:val="00D6189B"/>
    <w:rsid w:val="00D66D2B"/>
    <w:rsid w:val="00D70258"/>
    <w:rsid w:val="00D736E8"/>
    <w:rsid w:val="00D80862"/>
    <w:rsid w:val="00D82DAC"/>
    <w:rsid w:val="00D84ADE"/>
    <w:rsid w:val="00D91A81"/>
    <w:rsid w:val="00DC2EC8"/>
    <w:rsid w:val="00DD16AC"/>
    <w:rsid w:val="00DD4B2B"/>
    <w:rsid w:val="00DE3D21"/>
    <w:rsid w:val="00DE468F"/>
    <w:rsid w:val="00E0006A"/>
    <w:rsid w:val="00E00C3A"/>
    <w:rsid w:val="00E12BDE"/>
    <w:rsid w:val="00E16CBC"/>
    <w:rsid w:val="00E21C53"/>
    <w:rsid w:val="00E22CAC"/>
    <w:rsid w:val="00E277F8"/>
    <w:rsid w:val="00E32667"/>
    <w:rsid w:val="00E32804"/>
    <w:rsid w:val="00E34281"/>
    <w:rsid w:val="00E46BBF"/>
    <w:rsid w:val="00E47045"/>
    <w:rsid w:val="00E53EC2"/>
    <w:rsid w:val="00E646E9"/>
    <w:rsid w:val="00E702B1"/>
    <w:rsid w:val="00E75CB9"/>
    <w:rsid w:val="00E766CD"/>
    <w:rsid w:val="00E82533"/>
    <w:rsid w:val="00E8457E"/>
    <w:rsid w:val="00E926AD"/>
    <w:rsid w:val="00EB75BE"/>
    <w:rsid w:val="00EC7913"/>
    <w:rsid w:val="00EE1BFA"/>
    <w:rsid w:val="00EE43B9"/>
    <w:rsid w:val="00EF3EDD"/>
    <w:rsid w:val="00EF65BB"/>
    <w:rsid w:val="00F06F61"/>
    <w:rsid w:val="00F15EE6"/>
    <w:rsid w:val="00F30E93"/>
    <w:rsid w:val="00F32670"/>
    <w:rsid w:val="00F329D9"/>
    <w:rsid w:val="00F32B0C"/>
    <w:rsid w:val="00F3578A"/>
    <w:rsid w:val="00F35F79"/>
    <w:rsid w:val="00F36273"/>
    <w:rsid w:val="00F400D3"/>
    <w:rsid w:val="00F43225"/>
    <w:rsid w:val="00F472AE"/>
    <w:rsid w:val="00F521C2"/>
    <w:rsid w:val="00F55985"/>
    <w:rsid w:val="00F57EF1"/>
    <w:rsid w:val="00F60248"/>
    <w:rsid w:val="00F60A7C"/>
    <w:rsid w:val="00F6715F"/>
    <w:rsid w:val="00F75AB2"/>
    <w:rsid w:val="00F92B57"/>
    <w:rsid w:val="00F93410"/>
    <w:rsid w:val="00F961EC"/>
    <w:rsid w:val="00FA1C4E"/>
    <w:rsid w:val="00FA6EB5"/>
    <w:rsid w:val="00FB1F51"/>
    <w:rsid w:val="00FC1D92"/>
    <w:rsid w:val="00FC2FA2"/>
    <w:rsid w:val="00FC5286"/>
    <w:rsid w:val="00FD10A8"/>
    <w:rsid w:val="00FD35C7"/>
    <w:rsid w:val="00FE0E0F"/>
    <w:rsid w:val="00FE52DB"/>
    <w:rsid w:val="00FF31F8"/>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26369"/>
  <w15:chartTrackingRefBased/>
  <w15:docId w15:val="{BA800EC0-F1C6-E449-BCC0-5F92D549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ADE"/>
    <w:rPr>
      <w:rFonts w:ascii="Times New Roman" w:eastAsia="Times New Roman" w:hAnsi="Times New Roman" w:cs="Times New Roman"/>
    </w:rPr>
  </w:style>
  <w:style w:type="paragraph" w:styleId="Heading1">
    <w:name w:val="heading 1"/>
    <w:basedOn w:val="Normal"/>
    <w:next w:val="Normal"/>
    <w:link w:val="Heading1Char"/>
    <w:uiPriority w:val="9"/>
    <w:qFormat/>
    <w:rsid w:val="005D12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3D6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82C4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2B0C"/>
    <w:pPr>
      <w:spacing w:before="100" w:beforeAutospacing="1" w:after="100" w:afterAutospacing="1"/>
    </w:pPr>
  </w:style>
  <w:style w:type="table" w:styleId="TableGrid">
    <w:name w:val="Table Grid"/>
    <w:basedOn w:val="TableNormal"/>
    <w:uiPriority w:val="39"/>
    <w:rsid w:val="00E21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1C53"/>
    <w:pPr>
      <w:ind w:left="720"/>
      <w:contextualSpacing/>
    </w:pPr>
  </w:style>
  <w:style w:type="character" w:styleId="CommentReference">
    <w:name w:val="annotation reference"/>
    <w:basedOn w:val="DefaultParagraphFont"/>
    <w:uiPriority w:val="99"/>
    <w:semiHidden/>
    <w:unhideWhenUsed/>
    <w:rsid w:val="00030F0C"/>
    <w:rPr>
      <w:sz w:val="16"/>
      <w:szCs w:val="16"/>
    </w:rPr>
  </w:style>
  <w:style w:type="paragraph" w:styleId="CommentText">
    <w:name w:val="annotation text"/>
    <w:basedOn w:val="Normal"/>
    <w:link w:val="CommentTextChar"/>
    <w:uiPriority w:val="99"/>
    <w:unhideWhenUsed/>
    <w:rsid w:val="00030F0C"/>
    <w:rPr>
      <w:sz w:val="20"/>
      <w:szCs w:val="20"/>
    </w:rPr>
  </w:style>
  <w:style w:type="character" w:customStyle="1" w:styleId="CommentTextChar">
    <w:name w:val="Comment Text Char"/>
    <w:basedOn w:val="DefaultParagraphFont"/>
    <w:link w:val="CommentText"/>
    <w:uiPriority w:val="99"/>
    <w:rsid w:val="00030F0C"/>
    <w:rPr>
      <w:sz w:val="20"/>
      <w:szCs w:val="20"/>
    </w:rPr>
  </w:style>
  <w:style w:type="paragraph" w:styleId="CommentSubject">
    <w:name w:val="annotation subject"/>
    <w:basedOn w:val="CommentText"/>
    <w:next w:val="CommentText"/>
    <w:link w:val="CommentSubjectChar"/>
    <w:uiPriority w:val="99"/>
    <w:semiHidden/>
    <w:unhideWhenUsed/>
    <w:rsid w:val="00030F0C"/>
    <w:rPr>
      <w:b/>
      <w:bCs/>
    </w:rPr>
  </w:style>
  <w:style w:type="character" w:customStyle="1" w:styleId="CommentSubjectChar">
    <w:name w:val="Comment Subject Char"/>
    <w:basedOn w:val="CommentTextChar"/>
    <w:link w:val="CommentSubject"/>
    <w:uiPriority w:val="99"/>
    <w:semiHidden/>
    <w:rsid w:val="00030F0C"/>
    <w:rPr>
      <w:b/>
      <w:bCs/>
      <w:sz w:val="20"/>
      <w:szCs w:val="20"/>
    </w:rPr>
  </w:style>
  <w:style w:type="paragraph" w:styleId="BalloonText">
    <w:name w:val="Balloon Text"/>
    <w:basedOn w:val="Normal"/>
    <w:link w:val="BalloonTextChar"/>
    <w:uiPriority w:val="99"/>
    <w:semiHidden/>
    <w:unhideWhenUsed/>
    <w:rsid w:val="00030F0C"/>
    <w:rPr>
      <w:sz w:val="18"/>
      <w:szCs w:val="18"/>
    </w:rPr>
  </w:style>
  <w:style w:type="character" w:customStyle="1" w:styleId="BalloonTextChar">
    <w:name w:val="Balloon Text Char"/>
    <w:basedOn w:val="DefaultParagraphFont"/>
    <w:link w:val="BalloonText"/>
    <w:uiPriority w:val="99"/>
    <w:semiHidden/>
    <w:rsid w:val="00030F0C"/>
    <w:rPr>
      <w:rFonts w:ascii="Times New Roman" w:hAnsi="Times New Roman" w:cs="Times New Roman"/>
      <w:sz w:val="18"/>
      <w:szCs w:val="18"/>
    </w:rPr>
  </w:style>
  <w:style w:type="character" w:customStyle="1" w:styleId="citation-author">
    <w:name w:val="citation-author"/>
    <w:basedOn w:val="DefaultParagraphFont"/>
    <w:rsid w:val="00CE2478"/>
  </w:style>
  <w:style w:type="character" w:customStyle="1" w:styleId="citation-year">
    <w:name w:val="citation-year"/>
    <w:basedOn w:val="DefaultParagraphFont"/>
    <w:rsid w:val="00CE2478"/>
  </w:style>
  <w:style w:type="character" w:customStyle="1" w:styleId="citation-title">
    <w:name w:val="citation-title"/>
    <w:basedOn w:val="DefaultParagraphFont"/>
    <w:rsid w:val="00CE2478"/>
  </w:style>
  <w:style w:type="character" w:styleId="Emphasis">
    <w:name w:val="Emphasis"/>
    <w:basedOn w:val="DefaultParagraphFont"/>
    <w:uiPriority w:val="20"/>
    <w:qFormat/>
    <w:rsid w:val="00CE2478"/>
    <w:rPr>
      <w:i/>
      <w:iCs/>
    </w:rPr>
  </w:style>
  <w:style w:type="character" w:customStyle="1" w:styleId="citation-date">
    <w:name w:val="citation-date"/>
    <w:basedOn w:val="DefaultParagraphFont"/>
    <w:rsid w:val="00CE2478"/>
  </w:style>
  <w:style w:type="character" w:customStyle="1" w:styleId="citation-access-date">
    <w:name w:val="citation-access-date"/>
    <w:basedOn w:val="DefaultParagraphFont"/>
    <w:rsid w:val="00CE2478"/>
  </w:style>
  <w:style w:type="character" w:customStyle="1" w:styleId="citation-url">
    <w:name w:val="citation-url"/>
    <w:basedOn w:val="DefaultParagraphFont"/>
    <w:rsid w:val="00CE2478"/>
  </w:style>
  <w:style w:type="character" w:customStyle="1" w:styleId="Heading2Char">
    <w:name w:val="Heading 2 Char"/>
    <w:basedOn w:val="DefaultParagraphFont"/>
    <w:link w:val="Heading2"/>
    <w:uiPriority w:val="9"/>
    <w:rsid w:val="007A3D67"/>
    <w:rPr>
      <w:rFonts w:asciiTheme="majorHAnsi" w:eastAsiaTheme="majorEastAsia" w:hAnsiTheme="majorHAnsi" w:cstheme="majorBidi"/>
      <w:color w:val="2F5496" w:themeColor="accent1" w:themeShade="BF"/>
      <w:sz w:val="26"/>
      <w:szCs w:val="26"/>
    </w:rPr>
  </w:style>
  <w:style w:type="character" w:customStyle="1" w:styleId="citation-last-update">
    <w:name w:val="citation-last-update"/>
    <w:basedOn w:val="DefaultParagraphFont"/>
    <w:rsid w:val="00042266"/>
  </w:style>
  <w:style w:type="character" w:customStyle="1" w:styleId="Heading1Char">
    <w:name w:val="Heading 1 Char"/>
    <w:basedOn w:val="DefaultParagraphFont"/>
    <w:link w:val="Heading1"/>
    <w:uiPriority w:val="9"/>
    <w:rsid w:val="005D123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E3D21"/>
    <w:rPr>
      <w:color w:val="0563C1" w:themeColor="hyperlink"/>
      <w:u w:val="single"/>
    </w:rPr>
  </w:style>
  <w:style w:type="character" w:styleId="UnresolvedMention">
    <w:name w:val="Unresolved Mention"/>
    <w:basedOn w:val="DefaultParagraphFont"/>
    <w:uiPriority w:val="99"/>
    <w:semiHidden/>
    <w:unhideWhenUsed/>
    <w:rsid w:val="00DE3D21"/>
    <w:rPr>
      <w:color w:val="605E5C"/>
      <w:shd w:val="clear" w:color="auto" w:fill="E1DFDD"/>
    </w:rPr>
  </w:style>
  <w:style w:type="paragraph" w:styleId="Header">
    <w:name w:val="header"/>
    <w:basedOn w:val="Normal"/>
    <w:link w:val="HeaderChar"/>
    <w:uiPriority w:val="99"/>
    <w:unhideWhenUsed/>
    <w:rsid w:val="00987807"/>
    <w:pPr>
      <w:tabs>
        <w:tab w:val="center" w:pos="4680"/>
        <w:tab w:val="right" w:pos="9360"/>
      </w:tabs>
    </w:pPr>
  </w:style>
  <w:style w:type="character" w:customStyle="1" w:styleId="HeaderChar">
    <w:name w:val="Header Char"/>
    <w:basedOn w:val="DefaultParagraphFont"/>
    <w:link w:val="Header"/>
    <w:uiPriority w:val="99"/>
    <w:rsid w:val="00987807"/>
    <w:rPr>
      <w:rFonts w:ascii="Times New Roman" w:eastAsia="Times New Roman" w:hAnsi="Times New Roman" w:cs="Times New Roman"/>
    </w:rPr>
  </w:style>
  <w:style w:type="paragraph" w:styleId="Footer">
    <w:name w:val="footer"/>
    <w:basedOn w:val="Normal"/>
    <w:link w:val="FooterChar"/>
    <w:uiPriority w:val="99"/>
    <w:unhideWhenUsed/>
    <w:rsid w:val="00987807"/>
    <w:pPr>
      <w:tabs>
        <w:tab w:val="center" w:pos="4680"/>
        <w:tab w:val="right" w:pos="9360"/>
      </w:tabs>
    </w:pPr>
  </w:style>
  <w:style w:type="character" w:customStyle="1" w:styleId="FooterChar">
    <w:name w:val="Footer Char"/>
    <w:basedOn w:val="DefaultParagraphFont"/>
    <w:link w:val="Footer"/>
    <w:uiPriority w:val="99"/>
    <w:rsid w:val="00987807"/>
    <w:rPr>
      <w:rFonts w:ascii="Times New Roman" w:eastAsia="Times New Roman" w:hAnsi="Times New Roman" w:cs="Times New Roman"/>
    </w:rPr>
  </w:style>
  <w:style w:type="character" w:styleId="PageNumber">
    <w:name w:val="page number"/>
    <w:basedOn w:val="DefaultParagraphFont"/>
    <w:uiPriority w:val="99"/>
    <w:semiHidden/>
    <w:unhideWhenUsed/>
    <w:rsid w:val="00171EE0"/>
  </w:style>
  <w:style w:type="character" w:customStyle="1" w:styleId="Heading3Char">
    <w:name w:val="Heading 3 Char"/>
    <w:basedOn w:val="DefaultParagraphFont"/>
    <w:link w:val="Heading3"/>
    <w:uiPriority w:val="9"/>
    <w:rsid w:val="00582C4E"/>
    <w:rPr>
      <w:rFonts w:asciiTheme="majorHAnsi" w:eastAsiaTheme="majorEastAsia" w:hAnsiTheme="majorHAnsi" w:cstheme="majorBidi"/>
      <w:color w:val="1F3763" w:themeColor="accent1" w:themeShade="7F"/>
    </w:rPr>
  </w:style>
  <w:style w:type="paragraph" w:customStyle="1" w:styleId="paragraph">
    <w:name w:val="paragraph"/>
    <w:basedOn w:val="Normal"/>
    <w:rsid w:val="000474A1"/>
    <w:pPr>
      <w:spacing w:before="100" w:beforeAutospacing="1" w:after="100" w:afterAutospacing="1"/>
    </w:pPr>
  </w:style>
  <w:style w:type="character" w:customStyle="1" w:styleId="normaltextrun">
    <w:name w:val="normaltextrun"/>
    <w:basedOn w:val="DefaultParagraphFont"/>
    <w:rsid w:val="000474A1"/>
  </w:style>
  <w:style w:type="character" w:customStyle="1" w:styleId="eop">
    <w:name w:val="eop"/>
    <w:basedOn w:val="DefaultParagraphFont"/>
    <w:rsid w:val="000474A1"/>
  </w:style>
  <w:style w:type="character" w:customStyle="1" w:styleId="citation-sponsor">
    <w:name w:val="citation-sponsor"/>
    <w:basedOn w:val="DefaultParagraphFont"/>
    <w:rsid w:val="005A0E6E"/>
  </w:style>
  <w:style w:type="character" w:customStyle="1" w:styleId="citation-authoring-body">
    <w:name w:val="citation-authoring-body"/>
    <w:basedOn w:val="DefaultParagraphFont"/>
    <w:rsid w:val="00655480"/>
  </w:style>
  <w:style w:type="character" w:customStyle="1" w:styleId="citation-year-of-posting">
    <w:name w:val="citation-year-of-posting"/>
    <w:basedOn w:val="DefaultParagraphFont"/>
    <w:rsid w:val="00655480"/>
  </w:style>
  <w:style w:type="character" w:customStyle="1" w:styleId="citation-date-accessed">
    <w:name w:val="citation-date-accessed"/>
    <w:basedOn w:val="DefaultParagraphFont"/>
    <w:rsid w:val="00655480"/>
  </w:style>
  <w:style w:type="character" w:customStyle="1" w:styleId="citation-format">
    <w:name w:val="citation-format"/>
    <w:basedOn w:val="DefaultParagraphFont"/>
    <w:rsid w:val="00D84ADE"/>
  </w:style>
  <w:style w:type="character" w:customStyle="1" w:styleId="citation-distributor">
    <w:name w:val="citation-distributor"/>
    <w:basedOn w:val="DefaultParagraphFont"/>
    <w:rsid w:val="00D84ADE"/>
  </w:style>
  <w:style w:type="character" w:customStyle="1" w:styleId="citation-credits">
    <w:name w:val="citation-credits"/>
    <w:basedOn w:val="DefaultParagraphFont"/>
    <w:rsid w:val="00D84A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25378">
      <w:bodyDiv w:val="1"/>
      <w:marLeft w:val="0"/>
      <w:marRight w:val="0"/>
      <w:marTop w:val="0"/>
      <w:marBottom w:val="0"/>
      <w:divBdr>
        <w:top w:val="none" w:sz="0" w:space="0" w:color="auto"/>
        <w:left w:val="none" w:sz="0" w:space="0" w:color="auto"/>
        <w:bottom w:val="none" w:sz="0" w:space="0" w:color="auto"/>
        <w:right w:val="none" w:sz="0" w:space="0" w:color="auto"/>
      </w:divBdr>
    </w:div>
    <w:div w:id="437067220">
      <w:bodyDiv w:val="1"/>
      <w:marLeft w:val="0"/>
      <w:marRight w:val="0"/>
      <w:marTop w:val="0"/>
      <w:marBottom w:val="0"/>
      <w:divBdr>
        <w:top w:val="none" w:sz="0" w:space="0" w:color="auto"/>
        <w:left w:val="none" w:sz="0" w:space="0" w:color="auto"/>
        <w:bottom w:val="none" w:sz="0" w:space="0" w:color="auto"/>
        <w:right w:val="none" w:sz="0" w:space="0" w:color="auto"/>
      </w:divBdr>
    </w:div>
    <w:div w:id="464156793">
      <w:bodyDiv w:val="1"/>
      <w:marLeft w:val="0"/>
      <w:marRight w:val="0"/>
      <w:marTop w:val="0"/>
      <w:marBottom w:val="0"/>
      <w:divBdr>
        <w:top w:val="none" w:sz="0" w:space="0" w:color="auto"/>
        <w:left w:val="none" w:sz="0" w:space="0" w:color="auto"/>
        <w:bottom w:val="none" w:sz="0" w:space="0" w:color="auto"/>
        <w:right w:val="none" w:sz="0" w:space="0" w:color="auto"/>
      </w:divBdr>
      <w:divsChild>
        <w:div w:id="206570089">
          <w:marLeft w:val="0"/>
          <w:marRight w:val="0"/>
          <w:marTop w:val="0"/>
          <w:marBottom w:val="0"/>
          <w:divBdr>
            <w:top w:val="none" w:sz="0" w:space="0" w:color="auto"/>
            <w:left w:val="none" w:sz="0" w:space="0" w:color="auto"/>
            <w:bottom w:val="none" w:sz="0" w:space="0" w:color="auto"/>
            <w:right w:val="none" w:sz="0" w:space="0" w:color="auto"/>
          </w:divBdr>
          <w:divsChild>
            <w:div w:id="171115527">
              <w:marLeft w:val="0"/>
              <w:marRight w:val="0"/>
              <w:marTop w:val="0"/>
              <w:marBottom w:val="0"/>
              <w:divBdr>
                <w:top w:val="none" w:sz="0" w:space="0" w:color="auto"/>
                <w:left w:val="none" w:sz="0" w:space="0" w:color="auto"/>
                <w:bottom w:val="none" w:sz="0" w:space="0" w:color="auto"/>
                <w:right w:val="none" w:sz="0" w:space="0" w:color="auto"/>
              </w:divBdr>
              <w:divsChild>
                <w:div w:id="326590048">
                  <w:marLeft w:val="0"/>
                  <w:marRight w:val="0"/>
                  <w:marTop w:val="0"/>
                  <w:marBottom w:val="0"/>
                  <w:divBdr>
                    <w:top w:val="none" w:sz="0" w:space="0" w:color="auto"/>
                    <w:left w:val="none" w:sz="0" w:space="0" w:color="auto"/>
                    <w:bottom w:val="none" w:sz="0" w:space="0" w:color="auto"/>
                    <w:right w:val="none" w:sz="0" w:space="0" w:color="auto"/>
                  </w:divBdr>
                  <w:divsChild>
                    <w:div w:id="1508784339">
                      <w:marLeft w:val="0"/>
                      <w:marRight w:val="0"/>
                      <w:marTop w:val="0"/>
                      <w:marBottom w:val="0"/>
                      <w:divBdr>
                        <w:top w:val="none" w:sz="0" w:space="0" w:color="auto"/>
                        <w:left w:val="none" w:sz="0" w:space="0" w:color="auto"/>
                        <w:bottom w:val="none" w:sz="0" w:space="0" w:color="auto"/>
                        <w:right w:val="none" w:sz="0" w:space="0" w:color="auto"/>
                      </w:divBdr>
                      <w:divsChild>
                        <w:div w:id="1338654103">
                          <w:marLeft w:val="0"/>
                          <w:marRight w:val="0"/>
                          <w:marTop w:val="0"/>
                          <w:marBottom w:val="0"/>
                          <w:divBdr>
                            <w:top w:val="none" w:sz="0" w:space="0" w:color="auto"/>
                            <w:left w:val="none" w:sz="0" w:space="0" w:color="auto"/>
                            <w:bottom w:val="none" w:sz="0" w:space="0" w:color="auto"/>
                            <w:right w:val="none" w:sz="0" w:space="0" w:color="auto"/>
                          </w:divBdr>
                          <w:divsChild>
                            <w:div w:id="2062438634">
                              <w:marLeft w:val="0"/>
                              <w:marRight w:val="0"/>
                              <w:marTop w:val="120"/>
                              <w:marBottom w:val="120"/>
                              <w:divBdr>
                                <w:top w:val="none" w:sz="0" w:space="0" w:color="auto"/>
                                <w:left w:val="none" w:sz="0" w:space="0" w:color="auto"/>
                                <w:bottom w:val="none" w:sz="0" w:space="0" w:color="auto"/>
                                <w:right w:val="none" w:sz="0" w:space="0" w:color="auto"/>
                              </w:divBdr>
                              <w:divsChild>
                                <w:div w:id="296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7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28">
          <w:marLeft w:val="0"/>
          <w:marRight w:val="0"/>
          <w:marTop w:val="0"/>
          <w:marBottom w:val="0"/>
          <w:divBdr>
            <w:top w:val="none" w:sz="0" w:space="0" w:color="auto"/>
            <w:left w:val="none" w:sz="0" w:space="0" w:color="auto"/>
            <w:bottom w:val="none" w:sz="0" w:space="0" w:color="auto"/>
            <w:right w:val="none" w:sz="0" w:space="0" w:color="auto"/>
          </w:divBdr>
          <w:divsChild>
            <w:div w:id="1393652092">
              <w:marLeft w:val="0"/>
              <w:marRight w:val="0"/>
              <w:marTop w:val="0"/>
              <w:marBottom w:val="0"/>
              <w:divBdr>
                <w:top w:val="none" w:sz="0" w:space="0" w:color="auto"/>
                <w:left w:val="none" w:sz="0" w:space="0" w:color="auto"/>
                <w:bottom w:val="none" w:sz="0" w:space="0" w:color="auto"/>
                <w:right w:val="none" w:sz="0" w:space="0" w:color="auto"/>
              </w:divBdr>
              <w:divsChild>
                <w:div w:id="1660845584">
                  <w:marLeft w:val="0"/>
                  <w:marRight w:val="0"/>
                  <w:marTop w:val="0"/>
                  <w:marBottom w:val="0"/>
                  <w:divBdr>
                    <w:top w:val="none" w:sz="0" w:space="0" w:color="auto"/>
                    <w:left w:val="none" w:sz="0" w:space="0" w:color="auto"/>
                    <w:bottom w:val="none" w:sz="0" w:space="0" w:color="auto"/>
                    <w:right w:val="none" w:sz="0" w:space="0" w:color="auto"/>
                  </w:divBdr>
                  <w:divsChild>
                    <w:div w:id="1683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6602">
      <w:bodyDiv w:val="1"/>
      <w:marLeft w:val="0"/>
      <w:marRight w:val="0"/>
      <w:marTop w:val="0"/>
      <w:marBottom w:val="0"/>
      <w:divBdr>
        <w:top w:val="none" w:sz="0" w:space="0" w:color="auto"/>
        <w:left w:val="none" w:sz="0" w:space="0" w:color="auto"/>
        <w:bottom w:val="none" w:sz="0" w:space="0" w:color="auto"/>
        <w:right w:val="none" w:sz="0" w:space="0" w:color="auto"/>
      </w:divBdr>
    </w:div>
    <w:div w:id="664358749">
      <w:bodyDiv w:val="1"/>
      <w:marLeft w:val="0"/>
      <w:marRight w:val="0"/>
      <w:marTop w:val="0"/>
      <w:marBottom w:val="0"/>
      <w:divBdr>
        <w:top w:val="none" w:sz="0" w:space="0" w:color="auto"/>
        <w:left w:val="none" w:sz="0" w:space="0" w:color="auto"/>
        <w:bottom w:val="none" w:sz="0" w:space="0" w:color="auto"/>
        <w:right w:val="none" w:sz="0" w:space="0" w:color="auto"/>
      </w:divBdr>
    </w:div>
    <w:div w:id="678312392">
      <w:bodyDiv w:val="1"/>
      <w:marLeft w:val="0"/>
      <w:marRight w:val="0"/>
      <w:marTop w:val="0"/>
      <w:marBottom w:val="0"/>
      <w:divBdr>
        <w:top w:val="none" w:sz="0" w:space="0" w:color="auto"/>
        <w:left w:val="none" w:sz="0" w:space="0" w:color="auto"/>
        <w:bottom w:val="none" w:sz="0" w:space="0" w:color="auto"/>
        <w:right w:val="none" w:sz="0" w:space="0" w:color="auto"/>
      </w:divBdr>
    </w:div>
    <w:div w:id="972903487">
      <w:bodyDiv w:val="1"/>
      <w:marLeft w:val="0"/>
      <w:marRight w:val="0"/>
      <w:marTop w:val="0"/>
      <w:marBottom w:val="0"/>
      <w:divBdr>
        <w:top w:val="none" w:sz="0" w:space="0" w:color="auto"/>
        <w:left w:val="none" w:sz="0" w:space="0" w:color="auto"/>
        <w:bottom w:val="none" w:sz="0" w:space="0" w:color="auto"/>
        <w:right w:val="none" w:sz="0" w:space="0" w:color="auto"/>
      </w:divBdr>
    </w:div>
    <w:div w:id="974529950">
      <w:bodyDiv w:val="1"/>
      <w:marLeft w:val="0"/>
      <w:marRight w:val="0"/>
      <w:marTop w:val="0"/>
      <w:marBottom w:val="0"/>
      <w:divBdr>
        <w:top w:val="none" w:sz="0" w:space="0" w:color="auto"/>
        <w:left w:val="none" w:sz="0" w:space="0" w:color="auto"/>
        <w:bottom w:val="none" w:sz="0" w:space="0" w:color="auto"/>
        <w:right w:val="none" w:sz="0" w:space="0" w:color="auto"/>
      </w:divBdr>
    </w:div>
    <w:div w:id="1077363470">
      <w:bodyDiv w:val="1"/>
      <w:marLeft w:val="0"/>
      <w:marRight w:val="0"/>
      <w:marTop w:val="0"/>
      <w:marBottom w:val="0"/>
      <w:divBdr>
        <w:top w:val="none" w:sz="0" w:space="0" w:color="auto"/>
        <w:left w:val="none" w:sz="0" w:space="0" w:color="auto"/>
        <w:bottom w:val="none" w:sz="0" w:space="0" w:color="auto"/>
        <w:right w:val="none" w:sz="0" w:space="0" w:color="auto"/>
      </w:divBdr>
    </w:div>
    <w:div w:id="1226835439">
      <w:bodyDiv w:val="1"/>
      <w:marLeft w:val="0"/>
      <w:marRight w:val="0"/>
      <w:marTop w:val="0"/>
      <w:marBottom w:val="0"/>
      <w:divBdr>
        <w:top w:val="none" w:sz="0" w:space="0" w:color="auto"/>
        <w:left w:val="none" w:sz="0" w:space="0" w:color="auto"/>
        <w:bottom w:val="none" w:sz="0" w:space="0" w:color="auto"/>
        <w:right w:val="none" w:sz="0" w:space="0" w:color="auto"/>
      </w:divBdr>
    </w:div>
    <w:div w:id="1258490309">
      <w:bodyDiv w:val="1"/>
      <w:marLeft w:val="0"/>
      <w:marRight w:val="0"/>
      <w:marTop w:val="0"/>
      <w:marBottom w:val="0"/>
      <w:divBdr>
        <w:top w:val="none" w:sz="0" w:space="0" w:color="auto"/>
        <w:left w:val="none" w:sz="0" w:space="0" w:color="auto"/>
        <w:bottom w:val="none" w:sz="0" w:space="0" w:color="auto"/>
        <w:right w:val="none" w:sz="0" w:space="0" w:color="auto"/>
      </w:divBdr>
    </w:div>
    <w:div w:id="1334147664">
      <w:bodyDiv w:val="1"/>
      <w:marLeft w:val="0"/>
      <w:marRight w:val="0"/>
      <w:marTop w:val="0"/>
      <w:marBottom w:val="0"/>
      <w:divBdr>
        <w:top w:val="none" w:sz="0" w:space="0" w:color="auto"/>
        <w:left w:val="none" w:sz="0" w:space="0" w:color="auto"/>
        <w:bottom w:val="none" w:sz="0" w:space="0" w:color="auto"/>
        <w:right w:val="none" w:sz="0" w:space="0" w:color="auto"/>
      </w:divBdr>
    </w:div>
    <w:div w:id="1396513159">
      <w:bodyDiv w:val="1"/>
      <w:marLeft w:val="0"/>
      <w:marRight w:val="0"/>
      <w:marTop w:val="0"/>
      <w:marBottom w:val="0"/>
      <w:divBdr>
        <w:top w:val="none" w:sz="0" w:space="0" w:color="auto"/>
        <w:left w:val="none" w:sz="0" w:space="0" w:color="auto"/>
        <w:bottom w:val="none" w:sz="0" w:space="0" w:color="auto"/>
        <w:right w:val="none" w:sz="0" w:space="0" w:color="auto"/>
      </w:divBdr>
    </w:div>
    <w:div w:id="1405839579">
      <w:bodyDiv w:val="1"/>
      <w:marLeft w:val="0"/>
      <w:marRight w:val="0"/>
      <w:marTop w:val="0"/>
      <w:marBottom w:val="0"/>
      <w:divBdr>
        <w:top w:val="none" w:sz="0" w:space="0" w:color="auto"/>
        <w:left w:val="none" w:sz="0" w:space="0" w:color="auto"/>
        <w:bottom w:val="none" w:sz="0" w:space="0" w:color="auto"/>
        <w:right w:val="none" w:sz="0" w:space="0" w:color="auto"/>
      </w:divBdr>
    </w:div>
    <w:div w:id="1410149943">
      <w:bodyDiv w:val="1"/>
      <w:marLeft w:val="0"/>
      <w:marRight w:val="0"/>
      <w:marTop w:val="0"/>
      <w:marBottom w:val="0"/>
      <w:divBdr>
        <w:top w:val="none" w:sz="0" w:space="0" w:color="auto"/>
        <w:left w:val="none" w:sz="0" w:space="0" w:color="auto"/>
        <w:bottom w:val="none" w:sz="0" w:space="0" w:color="auto"/>
        <w:right w:val="none" w:sz="0" w:space="0" w:color="auto"/>
      </w:divBdr>
    </w:div>
    <w:div w:id="1415278851">
      <w:bodyDiv w:val="1"/>
      <w:marLeft w:val="0"/>
      <w:marRight w:val="0"/>
      <w:marTop w:val="0"/>
      <w:marBottom w:val="0"/>
      <w:divBdr>
        <w:top w:val="none" w:sz="0" w:space="0" w:color="auto"/>
        <w:left w:val="none" w:sz="0" w:space="0" w:color="auto"/>
        <w:bottom w:val="none" w:sz="0" w:space="0" w:color="auto"/>
        <w:right w:val="none" w:sz="0" w:space="0" w:color="auto"/>
      </w:divBdr>
    </w:div>
    <w:div w:id="1509951871">
      <w:bodyDiv w:val="1"/>
      <w:marLeft w:val="0"/>
      <w:marRight w:val="0"/>
      <w:marTop w:val="0"/>
      <w:marBottom w:val="0"/>
      <w:divBdr>
        <w:top w:val="none" w:sz="0" w:space="0" w:color="auto"/>
        <w:left w:val="none" w:sz="0" w:space="0" w:color="auto"/>
        <w:bottom w:val="none" w:sz="0" w:space="0" w:color="auto"/>
        <w:right w:val="none" w:sz="0" w:space="0" w:color="auto"/>
      </w:divBdr>
    </w:div>
    <w:div w:id="1529371678">
      <w:bodyDiv w:val="1"/>
      <w:marLeft w:val="0"/>
      <w:marRight w:val="0"/>
      <w:marTop w:val="0"/>
      <w:marBottom w:val="0"/>
      <w:divBdr>
        <w:top w:val="none" w:sz="0" w:space="0" w:color="auto"/>
        <w:left w:val="none" w:sz="0" w:space="0" w:color="auto"/>
        <w:bottom w:val="none" w:sz="0" w:space="0" w:color="auto"/>
        <w:right w:val="none" w:sz="0" w:space="0" w:color="auto"/>
      </w:divBdr>
    </w:div>
    <w:div w:id="1659266454">
      <w:bodyDiv w:val="1"/>
      <w:marLeft w:val="0"/>
      <w:marRight w:val="0"/>
      <w:marTop w:val="0"/>
      <w:marBottom w:val="0"/>
      <w:divBdr>
        <w:top w:val="none" w:sz="0" w:space="0" w:color="auto"/>
        <w:left w:val="none" w:sz="0" w:space="0" w:color="auto"/>
        <w:bottom w:val="none" w:sz="0" w:space="0" w:color="auto"/>
        <w:right w:val="none" w:sz="0" w:space="0" w:color="auto"/>
      </w:divBdr>
    </w:div>
    <w:div w:id="1724599352">
      <w:bodyDiv w:val="1"/>
      <w:marLeft w:val="0"/>
      <w:marRight w:val="0"/>
      <w:marTop w:val="0"/>
      <w:marBottom w:val="0"/>
      <w:divBdr>
        <w:top w:val="none" w:sz="0" w:space="0" w:color="auto"/>
        <w:left w:val="none" w:sz="0" w:space="0" w:color="auto"/>
        <w:bottom w:val="none" w:sz="0" w:space="0" w:color="auto"/>
        <w:right w:val="none" w:sz="0" w:space="0" w:color="auto"/>
      </w:divBdr>
      <w:divsChild>
        <w:div w:id="1623265453">
          <w:marLeft w:val="0"/>
          <w:marRight w:val="0"/>
          <w:marTop w:val="0"/>
          <w:marBottom w:val="0"/>
          <w:divBdr>
            <w:top w:val="none" w:sz="0" w:space="0" w:color="auto"/>
            <w:left w:val="none" w:sz="0" w:space="0" w:color="auto"/>
            <w:bottom w:val="none" w:sz="0" w:space="0" w:color="auto"/>
            <w:right w:val="none" w:sz="0" w:space="0" w:color="auto"/>
          </w:divBdr>
        </w:div>
        <w:div w:id="1027755954">
          <w:marLeft w:val="0"/>
          <w:marRight w:val="0"/>
          <w:marTop w:val="0"/>
          <w:marBottom w:val="0"/>
          <w:divBdr>
            <w:top w:val="none" w:sz="0" w:space="0" w:color="auto"/>
            <w:left w:val="none" w:sz="0" w:space="0" w:color="auto"/>
            <w:bottom w:val="none" w:sz="0" w:space="0" w:color="auto"/>
            <w:right w:val="none" w:sz="0" w:space="0" w:color="auto"/>
          </w:divBdr>
        </w:div>
        <w:div w:id="307898653">
          <w:marLeft w:val="0"/>
          <w:marRight w:val="0"/>
          <w:marTop w:val="0"/>
          <w:marBottom w:val="0"/>
          <w:divBdr>
            <w:top w:val="none" w:sz="0" w:space="0" w:color="auto"/>
            <w:left w:val="none" w:sz="0" w:space="0" w:color="auto"/>
            <w:bottom w:val="none" w:sz="0" w:space="0" w:color="auto"/>
            <w:right w:val="none" w:sz="0" w:space="0" w:color="auto"/>
          </w:divBdr>
        </w:div>
        <w:div w:id="1186137331">
          <w:marLeft w:val="0"/>
          <w:marRight w:val="0"/>
          <w:marTop w:val="0"/>
          <w:marBottom w:val="0"/>
          <w:divBdr>
            <w:top w:val="none" w:sz="0" w:space="0" w:color="auto"/>
            <w:left w:val="none" w:sz="0" w:space="0" w:color="auto"/>
            <w:bottom w:val="none" w:sz="0" w:space="0" w:color="auto"/>
            <w:right w:val="none" w:sz="0" w:space="0" w:color="auto"/>
          </w:divBdr>
        </w:div>
        <w:div w:id="1460604927">
          <w:marLeft w:val="0"/>
          <w:marRight w:val="0"/>
          <w:marTop w:val="0"/>
          <w:marBottom w:val="0"/>
          <w:divBdr>
            <w:top w:val="none" w:sz="0" w:space="0" w:color="auto"/>
            <w:left w:val="none" w:sz="0" w:space="0" w:color="auto"/>
            <w:bottom w:val="none" w:sz="0" w:space="0" w:color="auto"/>
            <w:right w:val="none" w:sz="0" w:space="0" w:color="auto"/>
          </w:divBdr>
        </w:div>
        <w:div w:id="719745100">
          <w:marLeft w:val="0"/>
          <w:marRight w:val="0"/>
          <w:marTop w:val="0"/>
          <w:marBottom w:val="0"/>
          <w:divBdr>
            <w:top w:val="none" w:sz="0" w:space="0" w:color="auto"/>
            <w:left w:val="none" w:sz="0" w:space="0" w:color="auto"/>
            <w:bottom w:val="none" w:sz="0" w:space="0" w:color="auto"/>
            <w:right w:val="none" w:sz="0" w:space="0" w:color="auto"/>
          </w:divBdr>
        </w:div>
        <w:div w:id="710803619">
          <w:marLeft w:val="0"/>
          <w:marRight w:val="0"/>
          <w:marTop w:val="0"/>
          <w:marBottom w:val="0"/>
          <w:divBdr>
            <w:top w:val="none" w:sz="0" w:space="0" w:color="auto"/>
            <w:left w:val="none" w:sz="0" w:space="0" w:color="auto"/>
            <w:bottom w:val="none" w:sz="0" w:space="0" w:color="auto"/>
            <w:right w:val="none" w:sz="0" w:space="0" w:color="auto"/>
          </w:divBdr>
        </w:div>
      </w:divsChild>
    </w:div>
    <w:div w:id="1758669358">
      <w:bodyDiv w:val="1"/>
      <w:marLeft w:val="0"/>
      <w:marRight w:val="0"/>
      <w:marTop w:val="0"/>
      <w:marBottom w:val="0"/>
      <w:divBdr>
        <w:top w:val="none" w:sz="0" w:space="0" w:color="auto"/>
        <w:left w:val="none" w:sz="0" w:space="0" w:color="auto"/>
        <w:bottom w:val="none" w:sz="0" w:space="0" w:color="auto"/>
        <w:right w:val="none" w:sz="0" w:space="0" w:color="auto"/>
      </w:divBdr>
    </w:div>
    <w:div w:id="1879927141">
      <w:bodyDiv w:val="1"/>
      <w:marLeft w:val="0"/>
      <w:marRight w:val="0"/>
      <w:marTop w:val="0"/>
      <w:marBottom w:val="0"/>
      <w:divBdr>
        <w:top w:val="none" w:sz="0" w:space="0" w:color="auto"/>
        <w:left w:val="none" w:sz="0" w:space="0" w:color="auto"/>
        <w:bottom w:val="none" w:sz="0" w:space="0" w:color="auto"/>
        <w:right w:val="none" w:sz="0" w:space="0" w:color="auto"/>
      </w:divBdr>
    </w:div>
    <w:div w:id="1926572473">
      <w:bodyDiv w:val="1"/>
      <w:marLeft w:val="0"/>
      <w:marRight w:val="0"/>
      <w:marTop w:val="0"/>
      <w:marBottom w:val="0"/>
      <w:divBdr>
        <w:top w:val="none" w:sz="0" w:space="0" w:color="auto"/>
        <w:left w:val="none" w:sz="0" w:space="0" w:color="auto"/>
        <w:bottom w:val="none" w:sz="0" w:space="0" w:color="auto"/>
        <w:right w:val="none" w:sz="0" w:space="0" w:color="auto"/>
      </w:divBdr>
    </w:div>
    <w:div w:id="1941521960">
      <w:bodyDiv w:val="1"/>
      <w:marLeft w:val="0"/>
      <w:marRight w:val="0"/>
      <w:marTop w:val="0"/>
      <w:marBottom w:val="0"/>
      <w:divBdr>
        <w:top w:val="none" w:sz="0" w:space="0" w:color="auto"/>
        <w:left w:val="none" w:sz="0" w:space="0" w:color="auto"/>
        <w:bottom w:val="none" w:sz="0" w:space="0" w:color="auto"/>
        <w:right w:val="none" w:sz="0" w:space="0" w:color="auto"/>
      </w:divBdr>
    </w:div>
    <w:div w:id="1989242188">
      <w:bodyDiv w:val="1"/>
      <w:marLeft w:val="0"/>
      <w:marRight w:val="0"/>
      <w:marTop w:val="0"/>
      <w:marBottom w:val="0"/>
      <w:divBdr>
        <w:top w:val="none" w:sz="0" w:space="0" w:color="auto"/>
        <w:left w:val="none" w:sz="0" w:space="0" w:color="auto"/>
        <w:bottom w:val="none" w:sz="0" w:space="0" w:color="auto"/>
        <w:right w:val="none" w:sz="0" w:space="0" w:color="auto"/>
      </w:divBdr>
    </w:div>
    <w:div w:id="2016033950">
      <w:bodyDiv w:val="1"/>
      <w:marLeft w:val="0"/>
      <w:marRight w:val="0"/>
      <w:marTop w:val="0"/>
      <w:marBottom w:val="0"/>
      <w:divBdr>
        <w:top w:val="none" w:sz="0" w:space="0" w:color="auto"/>
        <w:left w:val="none" w:sz="0" w:space="0" w:color="auto"/>
        <w:bottom w:val="none" w:sz="0" w:space="0" w:color="auto"/>
        <w:right w:val="none" w:sz="0" w:space="0" w:color="auto"/>
      </w:divBdr>
    </w:div>
    <w:div w:id="2035226418">
      <w:bodyDiv w:val="1"/>
      <w:marLeft w:val="0"/>
      <w:marRight w:val="0"/>
      <w:marTop w:val="0"/>
      <w:marBottom w:val="0"/>
      <w:divBdr>
        <w:top w:val="none" w:sz="0" w:space="0" w:color="auto"/>
        <w:left w:val="none" w:sz="0" w:space="0" w:color="auto"/>
        <w:bottom w:val="none" w:sz="0" w:space="0" w:color="auto"/>
        <w:right w:val="none" w:sz="0" w:space="0" w:color="auto"/>
      </w:divBdr>
    </w:div>
    <w:div w:id="2070611440">
      <w:bodyDiv w:val="1"/>
      <w:marLeft w:val="0"/>
      <w:marRight w:val="0"/>
      <w:marTop w:val="0"/>
      <w:marBottom w:val="0"/>
      <w:divBdr>
        <w:top w:val="none" w:sz="0" w:space="0" w:color="auto"/>
        <w:left w:val="none" w:sz="0" w:space="0" w:color="auto"/>
        <w:bottom w:val="none" w:sz="0" w:space="0" w:color="auto"/>
        <w:right w:val="none" w:sz="0" w:space="0" w:color="auto"/>
      </w:divBdr>
      <w:divsChild>
        <w:div w:id="464660446">
          <w:marLeft w:val="0"/>
          <w:marRight w:val="0"/>
          <w:marTop w:val="0"/>
          <w:marBottom w:val="0"/>
          <w:divBdr>
            <w:top w:val="none" w:sz="0" w:space="0" w:color="auto"/>
            <w:left w:val="none" w:sz="0" w:space="0" w:color="auto"/>
            <w:bottom w:val="none" w:sz="0" w:space="0" w:color="auto"/>
            <w:right w:val="none" w:sz="0" w:space="0" w:color="auto"/>
          </w:divBdr>
          <w:divsChild>
            <w:div w:id="285163015">
              <w:marLeft w:val="0"/>
              <w:marRight w:val="0"/>
              <w:marTop w:val="0"/>
              <w:marBottom w:val="0"/>
              <w:divBdr>
                <w:top w:val="none" w:sz="0" w:space="0" w:color="auto"/>
                <w:left w:val="none" w:sz="0" w:space="0" w:color="auto"/>
                <w:bottom w:val="none" w:sz="0" w:space="0" w:color="auto"/>
                <w:right w:val="none" w:sz="0" w:space="0" w:color="auto"/>
              </w:divBdr>
              <w:divsChild>
                <w:div w:id="396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CC4E7B4504D459CC9A7D0F420EF40" ma:contentTypeVersion="13" ma:contentTypeDescription="Create a new document." ma:contentTypeScope="" ma:versionID="cbbc1b201c872fe44aaccf880e57782c">
  <xsd:schema xmlns:xsd="http://www.w3.org/2001/XMLSchema" xmlns:xs="http://www.w3.org/2001/XMLSchema" xmlns:p="http://schemas.microsoft.com/office/2006/metadata/properties" xmlns:ns2="6937cc8c-1f4a-44f5-9146-5731ed980629" xmlns:ns3="a38d8102-ec7d-431a-9b3e-eea98fa55cb0" targetNamespace="http://schemas.microsoft.com/office/2006/metadata/properties" ma:root="true" ma:fieldsID="79eef30472e2a8285f661bbd61af6f4c" ns2:_="" ns3:_="">
    <xsd:import namespace="6937cc8c-1f4a-44f5-9146-5731ed980629"/>
    <xsd:import namespace="a38d8102-ec7d-431a-9b3e-eea98fa55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8c-1f4a-44f5-9146-5731ed980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f5ef57-529e-46be-8634-0635eb7431a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8d8102-ec7d-431a-9b3e-eea98fa55c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ae228e-8c9b-47be-9102-3c7d875f67c8}" ma:internalName="TaxCatchAll" ma:showField="CatchAllData" ma:web="a38d8102-ec7d-431a-9b3e-eea98fa55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8d8102-ec7d-431a-9b3e-eea98fa55cb0" xsi:nil="true"/>
    <lcf76f155ced4ddcb4097134ff3c332f xmlns="6937cc8c-1f4a-44f5-9146-5731ed9806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C7056F-2275-4BB3-9716-F798C0F3AEEF}"/>
</file>

<file path=customXml/itemProps2.xml><?xml version="1.0" encoding="utf-8"?>
<ds:datastoreItem xmlns:ds="http://schemas.openxmlformats.org/officeDocument/2006/customXml" ds:itemID="{5A181A72-4790-4237-83C0-B4C659FD2BC3}"/>
</file>

<file path=customXml/itemProps3.xml><?xml version="1.0" encoding="utf-8"?>
<ds:datastoreItem xmlns:ds="http://schemas.openxmlformats.org/officeDocument/2006/customXml" ds:itemID="{E5D4A712-368C-4E6E-85EE-E03E4F2AED97}"/>
</file>

<file path=docProps/app.xml><?xml version="1.0" encoding="utf-8"?>
<Properties xmlns="http://schemas.openxmlformats.org/officeDocument/2006/extended-properties" xmlns:vt="http://schemas.openxmlformats.org/officeDocument/2006/docPropsVTypes">
  <Template>Normal.dotm</Template>
  <TotalTime>1</TotalTime>
  <Pages>4</Pages>
  <Words>1204</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Priest-Willimott</dc:creator>
  <cp:keywords/>
  <dc:description/>
  <cp:lastModifiedBy>Tia Priest-Willimott</cp:lastModifiedBy>
  <cp:revision>4</cp:revision>
  <dcterms:created xsi:type="dcterms:W3CDTF">2022-10-10T10:50:00Z</dcterms:created>
  <dcterms:modified xsi:type="dcterms:W3CDTF">2022-10-10T22:02:00Z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0x010100632CC4E7B4504D459CC9A7D0F420EF40</vt:lpwstr>
  </property>
</Properties>
</file>