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A5987" w14:textId="7AEF17B2" w:rsidR="005C04FB" w:rsidRDefault="005C04FB" w:rsidP="00E136BF">
      <w:pPr>
        <w:jc w:val="center"/>
        <w:rPr>
          <w:rFonts w:cstheme="minorHAnsi"/>
          <w:color w:val="000000"/>
          <w:w w:val="105"/>
          <w:sz w:val="22"/>
          <w:szCs w:val="22"/>
        </w:rPr>
      </w:pPr>
      <w:r w:rsidRPr="00E702A5">
        <w:rPr>
          <w:rFonts w:cstheme="minorHAnsi"/>
          <w:color w:val="000000"/>
          <w:w w:val="105"/>
          <w:sz w:val="22"/>
          <w:szCs w:val="22"/>
        </w:rPr>
        <w:t xml:space="preserve">Call for </w:t>
      </w:r>
      <w:r w:rsidR="00E136BF" w:rsidRPr="00E702A5">
        <w:rPr>
          <w:rFonts w:cstheme="minorHAnsi"/>
          <w:color w:val="000000"/>
          <w:w w:val="105"/>
          <w:sz w:val="22"/>
          <w:szCs w:val="22"/>
        </w:rPr>
        <w:t xml:space="preserve">Applications: </w:t>
      </w:r>
      <w:r w:rsidR="0046566E" w:rsidRPr="00E702A5">
        <w:rPr>
          <w:rFonts w:cstheme="minorHAnsi"/>
          <w:color w:val="000000"/>
          <w:w w:val="105"/>
          <w:sz w:val="22"/>
          <w:szCs w:val="22"/>
        </w:rPr>
        <w:t xml:space="preserve">Fully funded </w:t>
      </w:r>
      <w:r w:rsidRPr="00E702A5">
        <w:rPr>
          <w:rFonts w:cstheme="minorHAnsi"/>
          <w:color w:val="000000"/>
          <w:w w:val="105"/>
          <w:sz w:val="22"/>
          <w:szCs w:val="22"/>
        </w:rPr>
        <w:t xml:space="preserve">PhD </w:t>
      </w:r>
      <w:r w:rsidR="0046566E" w:rsidRPr="00E702A5">
        <w:rPr>
          <w:rFonts w:cstheme="minorHAnsi"/>
          <w:color w:val="000000"/>
          <w:w w:val="105"/>
          <w:sz w:val="22"/>
          <w:szCs w:val="22"/>
        </w:rPr>
        <w:t>opportunity</w:t>
      </w:r>
    </w:p>
    <w:p w14:paraId="416D0CBD" w14:textId="77777777" w:rsidR="00812BC9" w:rsidRPr="00E702A5" w:rsidRDefault="00812BC9" w:rsidP="00E136BF">
      <w:pPr>
        <w:jc w:val="center"/>
        <w:rPr>
          <w:rFonts w:cstheme="minorHAnsi"/>
          <w:color w:val="000000"/>
          <w:w w:val="105"/>
          <w:sz w:val="22"/>
          <w:szCs w:val="22"/>
        </w:rPr>
      </w:pPr>
    </w:p>
    <w:p w14:paraId="79186FCB" w14:textId="7833FB79" w:rsidR="005C04FB" w:rsidRPr="00E702A5" w:rsidRDefault="00E136BF" w:rsidP="00E136BF">
      <w:pPr>
        <w:jc w:val="center"/>
        <w:rPr>
          <w:rFonts w:cstheme="minorHAnsi"/>
          <w:color w:val="000000"/>
          <w:w w:val="105"/>
          <w:sz w:val="22"/>
          <w:szCs w:val="22"/>
        </w:rPr>
      </w:pPr>
      <w:r w:rsidRPr="00E702A5">
        <w:rPr>
          <w:rFonts w:cstheme="minorHAnsi"/>
          <w:b/>
          <w:sz w:val="22"/>
          <w:szCs w:val="22"/>
        </w:rPr>
        <w:t>Breaking silences: Media and the Child Abuse Royal Commission (DP190101282)</w:t>
      </w:r>
    </w:p>
    <w:p w14:paraId="26CEFCC5" w14:textId="6DC3DD2B" w:rsidR="005C04FB" w:rsidRPr="00E702A5" w:rsidRDefault="005C04FB">
      <w:pPr>
        <w:rPr>
          <w:rFonts w:cstheme="minorHAnsi"/>
          <w:color w:val="000000"/>
          <w:w w:val="105"/>
          <w:sz w:val="22"/>
          <w:szCs w:val="22"/>
        </w:rPr>
      </w:pPr>
    </w:p>
    <w:p w14:paraId="0E089F07" w14:textId="71218D83" w:rsidR="005C04FB" w:rsidRPr="00E702A5" w:rsidRDefault="00E136BF">
      <w:pPr>
        <w:rPr>
          <w:rFonts w:cstheme="minorHAnsi"/>
          <w:color w:val="000000"/>
          <w:w w:val="105"/>
          <w:sz w:val="22"/>
          <w:szCs w:val="22"/>
        </w:rPr>
      </w:pPr>
      <w:r w:rsidRPr="00E702A5">
        <w:rPr>
          <w:rFonts w:cstheme="minorHAnsi"/>
          <w:color w:val="000000"/>
          <w:w w:val="105"/>
          <w:sz w:val="22"/>
          <w:szCs w:val="22"/>
        </w:rPr>
        <w:t xml:space="preserve">The </w:t>
      </w:r>
      <w:r w:rsidRPr="00E702A5">
        <w:rPr>
          <w:rFonts w:cstheme="minorHAnsi"/>
          <w:b/>
          <w:color w:val="000000"/>
          <w:w w:val="105"/>
          <w:sz w:val="22"/>
          <w:szCs w:val="22"/>
        </w:rPr>
        <w:t>News and Media Research Centre</w:t>
      </w:r>
      <w:r w:rsidRPr="00E702A5">
        <w:rPr>
          <w:rFonts w:cstheme="minorHAnsi"/>
          <w:color w:val="000000"/>
          <w:w w:val="105"/>
          <w:sz w:val="22"/>
          <w:szCs w:val="22"/>
        </w:rPr>
        <w:t xml:space="preserve">, University of Canberra, </w:t>
      </w:r>
      <w:proofErr w:type="gramStart"/>
      <w:r w:rsidRPr="00E702A5">
        <w:rPr>
          <w:rFonts w:cstheme="minorHAnsi"/>
          <w:color w:val="000000"/>
          <w:w w:val="105"/>
          <w:sz w:val="22"/>
          <w:szCs w:val="22"/>
        </w:rPr>
        <w:t>Invites</w:t>
      </w:r>
      <w:proofErr w:type="gramEnd"/>
      <w:r w:rsidRPr="00E702A5">
        <w:rPr>
          <w:rFonts w:cstheme="minorHAnsi"/>
          <w:color w:val="000000"/>
          <w:w w:val="105"/>
          <w:sz w:val="22"/>
          <w:szCs w:val="22"/>
        </w:rPr>
        <w:t xml:space="preserve"> applications from outstanding candidates to undertake a PhD on a topic related to the </w:t>
      </w:r>
      <w:r w:rsidR="0046566E" w:rsidRPr="00E702A5">
        <w:rPr>
          <w:rFonts w:cstheme="minorHAnsi"/>
          <w:b/>
          <w:sz w:val="22"/>
          <w:szCs w:val="22"/>
        </w:rPr>
        <w:t xml:space="preserve">Breaking silences: Media and the Child Abuse Royal Commission </w:t>
      </w:r>
      <w:r w:rsidR="0046566E" w:rsidRPr="00E702A5">
        <w:rPr>
          <w:rFonts w:cstheme="minorHAnsi"/>
          <w:sz w:val="22"/>
          <w:szCs w:val="22"/>
        </w:rPr>
        <w:t>ARC Discovery Project</w:t>
      </w:r>
      <w:r w:rsidR="00D83479" w:rsidRPr="00E702A5">
        <w:rPr>
          <w:rFonts w:cstheme="minorHAnsi"/>
          <w:sz w:val="22"/>
          <w:szCs w:val="22"/>
        </w:rPr>
        <w:t xml:space="preserve"> (DP190101282).</w:t>
      </w:r>
    </w:p>
    <w:p w14:paraId="16849FD4" w14:textId="0459F910" w:rsidR="00194647" w:rsidRPr="00E702A5" w:rsidRDefault="00194647">
      <w:pPr>
        <w:rPr>
          <w:rFonts w:cstheme="minorHAnsi"/>
          <w:color w:val="000000"/>
          <w:w w:val="105"/>
          <w:sz w:val="22"/>
          <w:szCs w:val="22"/>
        </w:rPr>
      </w:pPr>
    </w:p>
    <w:p w14:paraId="65C82701" w14:textId="6EF0A55F" w:rsidR="009F6229" w:rsidRDefault="00E136BF">
      <w:pPr>
        <w:rPr>
          <w:rFonts w:cstheme="minorHAnsi"/>
          <w:color w:val="000000"/>
          <w:w w:val="105"/>
          <w:sz w:val="22"/>
          <w:szCs w:val="22"/>
        </w:rPr>
      </w:pPr>
      <w:r w:rsidRPr="00E702A5">
        <w:rPr>
          <w:rFonts w:cstheme="minorHAnsi"/>
          <w:color w:val="000000"/>
          <w:w w:val="105"/>
          <w:sz w:val="22"/>
          <w:szCs w:val="22"/>
        </w:rPr>
        <w:t xml:space="preserve">The </w:t>
      </w:r>
      <w:r w:rsidR="009F6229" w:rsidRPr="00E702A5">
        <w:rPr>
          <w:rFonts w:cstheme="minorHAnsi"/>
          <w:b/>
          <w:color w:val="000000"/>
          <w:w w:val="105"/>
          <w:sz w:val="22"/>
          <w:szCs w:val="22"/>
        </w:rPr>
        <w:t xml:space="preserve">Breaking </w:t>
      </w:r>
      <w:r w:rsidRPr="00E702A5">
        <w:rPr>
          <w:rFonts w:cstheme="minorHAnsi"/>
          <w:b/>
          <w:color w:val="000000"/>
          <w:w w:val="105"/>
          <w:sz w:val="22"/>
          <w:szCs w:val="22"/>
        </w:rPr>
        <w:t>S</w:t>
      </w:r>
      <w:r w:rsidR="009F6229" w:rsidRPr="00E702A5">
        <w:rPr>
          <w:rFonts w:cstheme="minorHAnsi"/>
          <w:b/>
          <w:color w:val="000000"/>
          <w:w w:val="105"/>
          <w:sz w:val="22"/>
          <w:szCs w:val="22"/>
        </w:rPr>
        <w:t>ilences</w:t>
      </w:r>
      <w:r w:rsidRPr="00E702A5">
        <w:rPr>
          <w:rFonts w:cstheme="minorHAnsi"/>
          <w:i/>
          <w:color w:val="000000"/>
          <w:w w:val="105"/>
          <w:sz w:val="22"/>
          <w:szCs w:val="22"/>
        </w:rPr>
        <w:t xml:space="preserve"> </w:t>
      </w:r>
      <w:r w:rsidR="009F6229" w:rsidRPr="00E702A5">
        <w:rPr>
          <w:rFonts w:cstheme="minorHAnsi"/>
          <w:color w:val="000000"/>
          <w:w w:val="105"/>
          <w:sz w:val="22"/>
          <w:szCs w:val="22"/>
        </w:rPr>
        <w:t xml:space="preserve">project analyses the role of media, journalism and social media activism in the ground-breaking Royal Commission into Institutional Responses to Child Sexual Abuse (2013-17) (RCIRCSA). </w:t>
      </w:r>
      <w:r w:rsidRPr="00E702A5">
        <w:rPr>
          <w:rFonts w:cstheme="minorHAnsi"/>
          <w:color w:val="000000"/>
          <w:w w:val="105"/>
          <w:sz w:val="22"/>
          <w:szCs w:val="22"/>
        </w:rPr>
        <w:t xml:space="preserve">Through an investigation </w:t>
      </w:r>
      <w:r w:rsidR="00E702A5">
        <w:rPr>
          <w:rFonts w:cstheme="minorHAnsi"/>
          <w:color w:val="000000"/>
          <w:w w:val="105"/>
          <w:sz w:val="22"/>
          <w:szCs w:val="22"/>
        </w:rPr>
        <w:t>into</w:t>
      </w:r>
      <w:r w:rsidRPr="00E702A5">
        <w:rPr>
          <w:rFonts w:cstheme="minorHAnsi"/>
          <w:color w:val="000000"/>
          <w:w w:val="105"/>
          <w:sz w:val="22"/>
          <w:szCs w:val="22"/>
        </w:rPr>
        <w:t xml:space="preserve"> the impacts of a rapidly changing media environment on this national ‘listening’ exercise, this</w:t>
      </w:r>
      <w:r w:rsidR="00EE645D" w:rsidRPr="00E702A5">
        <w:rPr>
          <w:rFonts w:cstheme="minorHAnsi"/>
          <w:color w:val="000000"/>
          <w:w w:val="105"/>
          <w:sz w:val="22"/>
          <w:szCs w:val="22"/>
        </w:rPr>
        <w:t xml:space="preserve"> is</w:t>
      </w:r>
      <w:r w:rsidR="009F6229" w:rsidRPr="00E702A5">
        <w:rPr>
          <w:rFonts w:cstheme="minorHAnsi"/>
          <w:color w:val="000000"/>
          <w:w w:val="105"/>
          <w:sz w:val="22"/>
          <w:szCs w:val="22"/>
        </w:rPr>
        <w:t xml:space="preserve"> the first major Australian research to explore the nexus between media and commissions of inquiry in the digital era. </w:t>
      </w:r>
    </w:p>
    <w:p w14:paraId="210517D6" w14:textId="5B703CFD" w:rsidR="00736F59" w:rsidRDefault="00736F59">
      <w:pPr>
        <w:rPr>
          <w:rFonts w:cstheme="minorHAnsi"/>
          <w:color w:val="000000"/>
          <w:w w:val="105"/>
          <w:sz w:val="22"/>
          <w:szCs w:val="22"/>
        </w:rPr>
      </w:pPr>
    </w:p>
    <w:p w14:paraId="7BE0A45A" w14:textId="04C0D168" w:rsidR="00736F59" w:rsidRPr="00E702A5" w:rsidRDefault="00736F59">
      <w:pPr>
        <w:rPr>
          <w:rFonts w:cstheme="minorHAnsi"/>
          <w:color w:val="000000"/>
          <w:w w:val="105"/>
          <w:sz w:val="22"/>
          <w:szCs w:val="22"/>
        </w:rPr>
      </w:pPr>
      <w:r>
        <w:rPr>
          <w:rFonts w:cstheme="minorHAnsi"/>
          <w:color w:val="000000"/>
          <w:w w:val="105"/>
          <w:sz w:val="22"/>
          <w:szCs w:val="22"/>
        </w:rPr>
        <w:t xml:space="preserve">The project’s Chief Investigators are Prof Kerry McCallum (UC), A/Prof Lisa Waller (Deakin), A/Prof Kristy Hess (Deakin), A/Prof Tanja Dreher (UNSW) and Prof Eli </w:t>
      </w:r>
      <w:proofErr w:type="spellStart"/>
      <w:r>
        <w:rPr>
          <w:rFonts w:cstheme="minorHAnsi"/>
          <w:color w:val="000000"/>
          <w:w w:val="105"/>
          <w:sz w:val="22"/>
          <w:szCs w:val="22"/>
        </w:rPr>
        <w:t>Skogerbø</w:t>
      </w:r>
      <w:proofErr w:type="spellEnd"/>
      <w:r>
        <w:rPr>
          <w:rFonts w:cstheme="minorHAnsi"/>
          <w:color w:val="000000"/>
          <w:w w:val="105"/>
          <w:sz w:val="22"/>
          <w:szCs w:val="22"/>
        </w:rPr>
        <w:t xml:space="preserve"> (U Oslo, Norway). </w:t>
      </w:r>
      <w:bookmarkStart w:id="0" w:name="_GoBack"/>
      <w:bookmarkEnd w:id="0"/>
    </w:p>
    <w:p w14:paraId="43B8841C" w14:textId="77777777" w:rsidR="009F6229" w:rsidRPr="00E702A5" w:rsidRDefault="009F6229">
      <w:pPr>
        <w:rPr>
          <w:rFonts w:cstheme="minorHAnsi"/>
          <w:color w:val="000000"/>
          <w:w w:val="105"/>
          <w:sz w:val="22"/>
          <w:szCs w:val="22"/>
        </w:rPr>
      </w:pPr>
    </w:p>
    <w:p w14:paraId="4391518F" w14:textId="4FBE9D4E" w:rsidR="003B67D3" w:rsidRPr="00E702A5" w:rsidRDefault="00985405">
      <w:pPr>
        <w:rPr>
          <w:rFonts w:cstheme="minorHAnsi"/>
          <w:color w:val="000000"/>
          <w:w w:val="105"/>
          <w:sz w:val="22"/>
          <w:szCs w:val="22"/>
        </w:rPr>
      </w:pPr>
      <w:r w:rsidRPr="00E702A5">
        <w:rPr>
          <w:rFonts w:cstheme="minorHAnsi"/>
          <w:color w:val="000000"/>
          <w:w w:val="105"/>
          <w:sz w:val="22"/>
          <w:szCs w:val="22"/>
        </w:rPr>
        <w:t>Under the Primary Supervision of Kerry McCallum</w:t>
      </w:r>
      <w:r w:rsidR="003F75C5">
        <w:rPr>
          <w:rFonts w:cstheme="minorHAnsi"/>
          <w:color w:val="000000"/>
          <w:w w:val="105"/>
          <w:sz w:val="22"/>
          <w:szCs w:val="22"/>
        </w:rPr>
        <w:t xml:space="preserve"> (UC)</w:t>
      </w:r>
      <w:r w:rsidRPr="00E702A5">
        <w:rPr>
          <w:rFonts w:cstheme="minorHAnsi"/>
          <w:color w:val="000000"/>
          <w:w w:val="105"/>
          <w:sz w:val="22"/>
          <w:szCs w:val="22"/>
        </w:rPr>
        <w:t xml:space="preserve">, </w:t>
      </w:r>
      <w:r w:rsidR="00E136BF" w:rsidRPr="00E702A5">
        <w:rPr>
          <w:rFonts w:cstheme="minorHAnsi"/>
          <w:color w:val="000000"/>
          <w:w w:val="105"/>
          <w:sz w:val="22"/>
          <w:szCs w:val="22"/>
        </w:rPr>
        <w:t>t</w:t>
      </w:r>
      <w:r w:rsidRPr="00E702A5">
        <w:rPr>
          <w:rFonts w:cstheme="minorHAnsi"/>
          <w:color w:val="000000"/>
          <w:w w:val="105"/>
          <w:sz w:val="22"/>
          <w:szCs w:val="22"/>
        </w:rPr>
        <w:t xml:space="preserve">he PhD candidate will </w:t>
      </w:r>
      <w:r w:rsidR="00E136BF" w:rsidRPr="00E702A5">
        <w:rPr>
          <w:rFonts w:cstheme="minorHAnsi"/>
          <w:color w:val="000000"/>
          <w:w w:val="105"/>
          <w:sz w:val="22"/>
          <w:szCs w:val="22"/>
        </w:rPr>
        <w:t>undertake</w:t>
      </w:r>
      <w:r w:rsidRPr="00E702A5">
        <w:rPr>
          <w:rFonts w:cstheme="minorHAnsi"/>
          <w:color w:val="000000"/>
          <w:w w:val="105"/>
          <w:sz w:val="22"/>
          <w:szCs w:val="22"/>
        </w:rPr>
        <w:t xml:space="preserve"> an independent study that addresses the </w:t>
      </w:r>
      <w:r w:rsidR="00E136BF" w:rsidRPr="00E702A5">
        <w:rPr>
          <w:rFonts w:cstheme="minorHAnsi"/>
          <w:color w:val="000000"/>
          <w:w w:val="105"/>
          <w:sz w:val="22"/>
          <w:szCs w:val="22"/>
        </w:rPr>
        <w:t xml:space="preserve">Breaking Silence </w:t>
      </w:r>
      <w:r w:rsidRPr="00E702A5">
        <w:rPr>
          <w:rFonts w:cstheme="minorHAnsi"/>
          <w:color w:val="000000"/>
          <w:w w:val="105"/>
          <w:sz w:val="22"/>
          <w:szCs w:val="22"/>
        </w:rPr>
        <w:t xml:space="preserve">project’s aims and scope. This project might focus on the institutional media practices of the Royal Commission to investigate the innovations and challenges enabled by the digital media environment in contemporary inquiries. This doctoral research would be suited a candidate with a professional background in communication, as well as appropriate academic qualifications. </w:t>
      </w:r>
    </w:p>
    <w:p w14:paraId="22FF7445" w14:textId="653275BD" w:rsidR="007D67CB" w:rsidRPr="00E702A5" w:rsidRDefault="007D67CB" w:rsidP="007D67CB">
      <w:pPr>
        <w:rPr>
          <w:rFonts w:cstheme="minorHAnsi"/>
          <w:color w:val="000000"/>
          <w:w w:val="105"/>
          <w:sz w:val="22"/>
          <w:szCs w:val="22"/>
        </w:rPr>
      </w:pPr>
    </w:p>
    <w:p w14:paraId="4B17470C" w14:textId="020E329B" w:rsidR="00D83479" w:rsidRPr="00E702A5" w:rsidRDefault="00D83479" w:rsidP="00D83479">
      <w:pPr>
        <w:rPr>
          <w:rFonts w:cstheme="minorHAnsi"/>
          <w:color w:val="000000"/>
          <w:w w:val="105"/>
          <w:sz w:val="22"/>
          <w:szCs w:val="22"/>
        </w:rPr>
      </w:pPr>
      <w:r w:rsidRPr="00E702A5">
        <w:rPr>
          <w:rFonts w:cstheme="minorHAnsi"/>
          <w:color w:val="000000"/>
          <w:w w:val="105"/>
          <w:sz w:val="22"/>
          <w:szCs w:val="22"/>
        </w:rPr>
        <w:t xml:space="preserve">The PhD candidate will be supervised within UC’s </w:t>
      </w:r>
      <w:hyperlink r:id="rId7" w:history="1">
        <w:r w:rsidRPr="00E702A5">
          <w:rPr>
            <w:rStyle w:val="Hyperlink"/>
            <w:rFonts w:cstheme="minorHAnsi"/>
            <w:w w:val="105"/>
            <w:sz w:val="22"/>
            <w:szCs w:val="22"/>
          </w:rPr>
          <w:t>News and Media Research Centre</w:t>
        </w:r>
      </w:hyperlink>
      <w:r w:rsidRPr="00E702A5">
        <w:rPr>
          <w:rFonts w:cstheme="minorHAnsi"/>
          <w:color w:val="000000"/>
          <w:w w:val="105"/>
          <w:sz w:val="22"/>
          <w:szCs w:val="22"/>
        </w:rPr>
        <w:t xml:space="preserve"> which researches digital news consumption and the impacts of digital technology on public discourse and democratic participation. The N&amp;MRC provides a stimulating and supportive research training environment, where </w:t>
      </w:r>
      <w:r w:rsidR="00EE645D" w:rsidRPr="00E702A5">
        <w:rPr>
          <w:rFonts w:cstheme="minorHAnsi"/>
          <w:color w:val="000000"/>
          <w:w w:val="105"/>
          <w:sz w:val="22"/>
          <w:szCs w:val="22"/>
        </w:rPr>
        <w:t>Higher Degree by Research</w:t>
      </w:r>
      <w:r w:rsidRPr="00E702A5">
        <w:rPr>
          <w:rFonts w:cstheme="minorHAnsi"/>
          <w:color w:val="000000"/>
          <w:w w:val="105"/>
          <w:sz w:val="22"/>
          <w:szCs w:val="22"/>
        </w:rPr>
        <w:t xml:space="preserve"> candidates work </w:t>
      </w:r>
      <w:r w:rsidR="00EE645D" w:rsidRPr="00E702A5">
        <w:rPr>
          <w:rFonts w:cstheme="minorHAnsi"/>
          <w:color w:val="000000"/>
          <w:w w:val="105"/>
          <w:sz w:val="22"/>
          <w:szCs w:val="22"/>
        </w:rPr>
        <w:t>with</w:t>
      </w:r>
      <w:r w:rsidRPr="00E702A5">
        <w:rPr>
          <w:rFonts w:cstheme="minorHAnsi"/>
          <w:color w:val="000000"/>
          <w:w w:val="105"/>
          <w:sz w:val="22"/>
          <w:szCs w:val="22"/>
        </w:rPr>
        <w:t xml:space="preserve"> </w:t>
      </w:r>
      <w:r w:rsidR="00EE645D" w:rsidRPr="00E702A5">
        <w:rPr>
          <w:rFonts w:cstheme="minorHAnsi"/>
          <w:color w:val="000000"/>
          <w:w w:val="105"/>
          <w:sz w:val="22"/>
          <w:szCs w:val="22"/>
        </w:rPr>
        <w:t xml:space="preserve">experienced </w:t>
      </w:r>
      <w:r w:rsidRPr="00E702A5">
        <w:rPr>
          <w:rFonts w:cstheme="minorHAnsi"/>
          <w:color w:val="000000"/>
          <w:w w:val="105"/>
          <w:sz w:val="22"/>
          <w:szCs w:val="22"/>
        </w:rPr>
        <w:t>researchers and participate in seminars, workshops and masterclasses</w:t>
      </w:r>
      <w:r w:rsidR="00E702A5">
        <w:rPr>
          <w:rFonts w:cstheme="minorHAnsi"/>
          <w:color w:val="000000"/>
          <w:w w:val="105"/>
          <w:sz w:val="22"/>
          <w:szCs w:val="22"/>
        </w:rPr>
        <w:t>.</w:t>
      </w:r>
    </w:p>
    <w:p w14:paraId="01822A83" w14:textId="77777777" w:rsidR="007D67CB" w:rsidRPr="00E702A5" w:rsidRDefault="007D67CB" w:rsidP="007D67CB">
      <w:pPr>
        <w:rPr>
          <w:rFonts w:cstheme="minorHAnsi"/>
          <w:color w:val="000000"/>
          <w:w w:val="105"/>
          <w:sz w:val="22"/>
          <w:szCs w:val="22"/>
        </w:rPr>
      </w:pPr>
    </w:p>
    <w:p w14:paraId="3BE381CD" w14:textId="5E1ED8D8" w:rsidR="00D83479" w:rsidRPr="00E702A5" w:rsidRDefault="007D67CB" w:rsidP="00D83479">
      <w:pPr>
        <w:rPr>
          <w:rFonts w:eastAsia="Times New Roman" w:cstheme="minorHAnsi"/>
          <w:sz w:val="22"/>
          <w:szCs w:val="22"/>
          <w:lang w:val="en-AU"/>
        </w:rPr>
      </w:pPr>
      <w:r w:rsidRPr="00E702A5">
        <w:rPr>
          <w:rFonts w:cstheme="minorHAnsi"/>
          <w:color w:val="000000"/>
          <w:w w:val="105"/>
          <w:sz w:val="22"/>
          <w:szCs w:val="22"/>
        </w:rPr>
        <w:t xml:space="preserve">Applications </w:t>
      </w:r>
      <w:r w:rsidR="00D83479" w:rsidRPr="00E702A5">
        <w:rPr>
          <w:rFonts w:cstheme="minorHAnsi"/>
          <w:color w:val="000000"/>
          <w:w w:val="105"/>
          <w:sz w:val="22"/>
          <w:szCs w:val="22"/>
        </w:rPr>
        <w:t xml:space="preserve">for this PhD Scholarship </w:t>
      </w:r>
      <w:r w:rsidRPr="00E702A5">
        <w:rPr>
          <w:rFonts w:cstheme="minorHAnsi"/>
          <w:color w:val="000000"/>
          <w:w w:val="105"/>
          <w:sz w:val="22"/>
          <w:szCs w:val="22"/>
        </w:rPr>
        <w:t xml:space="preserve">are invited from </w:t>
      </w:r>
      <w:r w:rsidR="00D83479" w:rsidRPr="00E702A5">
        <w:rPr>
          <w:rFonts w:cstheme="minorHAnsi"/>
          <w:color w:val="000000"/>
          <w:w w:val="105"/>
          <w:sz w:val="22"/>
          <w:szCs w:val="22"/>
        </w:rPr>
        <w:t xml:space="preserve">competitive applicants with excellent academic track records, </w:t>
      </w:r>
      <w:r w:rsidRPr="00E702A5">
        <w:rPr>
          <w:rFonts w:cstheme="minorHAnsi"/>
          <w:color w:val="000000"/>
          <w:w w:val="105"/>
          <w:sz w:val="22"/>
          <w:szCs w:val="22"/>
        </w:rPr>
        <w:t xml:space="preserve">and relevant professional experience. </w:t>
      </w:r>
      <w:r w:rsidR="00322AFB">
        <w:rPr>
          <w:rFonts w:cstheme="minorHAnsi"/>
          <w:color w:val="000000"/>
          <w:w w:val="105"/>
          <w:sz w:val="22"/>
          <w:szCs w:val="22"/>
        </w:rPr>
        <w:t>W</w:t>
      </w:r>
      <w:r w:rsidRPr="00E702A5">
        <w:rPr>
          <w:rFonts w:cstheme="minorHAnsi"/>
          <w:color w:val="000000"/>
          <w:w w:val="105"/>
          <w:sz w:val="22"/>
          <w:szCs w:val="22"/>
        </w:rPr>
        <w:t xml:space="preserve">e encourage applications from Aboriginal and Torres Strait Islander candidates. The possibility of part time study is available, in accordance with stipend Conditions of Award. </w:t>
      </w:r>
      <w:r w:rsidR="00D83479" w:rsidRPr="00E702A5">
        <w:rPr>
          <w:rFonts w:cstheme="minorHAnsi"/>
          <w:color w:val="000000"/>
          <w:w w:val="105"/>
          <w:sz w:val="22"/>
          <w:szCs w:val="22"/>
        </w:rPr>
        <w:t>The Breaking Silences stipend scholarship</w:t>
      </w:r>
      <w:r w:rsidR="002A5F83">
        <w:rPr>
          <w:rFonts w:cstheme="minorHAnsi"/>
          <w:color w:val="000000"/>
          <w:w w:val="105"/>
          <w:sz w:val="22"/>
          <w:szCs w:val="22"/>
        </w:rPr>
        <w:t xml:space="preserve"> is part-funded by the UC Deputy Vice Chancellor and Innovation</w:t>
      </w:r>
      <w:r w:rsidR="00D83479" w:rsidRPr="00E702A5">
        <w:rPr>
          <w:rFonts w:cstheme="minorHAnsi"/>
          <w:color w:val="000000"/>
          <w:w w:val="105"/>
          <w:sz w:val="22"/>
          <w:szCs w:val="22"/>
        </w:rPr>
        <w:t xml:space="preserve"> will be paid at the full RTP Scholarship rate of $27,596 (2019 rates), plus $4,000 Faculty of Arts and Design infrastructure support. </w:t>
      </w:r>
    </w:p>
    <w:p w14:paraId="3FDFB2FC" w14:textId="03E24B5C" w:rsidR="00F24D0A" w:rsidRPr="00E702A5" w:rsidRDefault="00F24D0A">
      <w:pPr>
        <w:rPr>
          <w:rFonts w:cstheme="minorHAnsi"/>
          <w:color w:val="000000"/>
          <w:w w:val="105"/>
          <w:sz w:val="22"/>
          <w:szCs w:val="22"/>
        </w:rPr>
      </w:pPr>
    </w:p>
    <w:p w14:paraId="77798100" w14:textId="75C16F28" w:rsidR="00F24D0A" w:rsidRPr="00E702A5" w:rsidRDefault="00F24D0A" w:rsidP="00F24D0A">
      <w:pPr>
        <w:rPr>
          <w:rFonts w:cstheme="minorHAnsi"/>
          <w:color w:val="000000"/>
          <w:w w:val="105"/>
          <w:sz w:val="22"/>
          <w:szCs w:val="22"/>
        </w:rPr>
      </w:pPr>
      <w:r w:rsidRPr="00E702A5">
        <w:rPr>
          <w:rFonts w:cstheme="minorHAnsi"/>
          <w:color w:val="000000"/>
          <w:w w:val="105"/>
          <w:sz w:val="22"/>
          <w:szCs w:val="22"/>
        </w:rPr>
        <w:t xml:space="preserve">Interested candidates should prepare an </w:t>
      </w:r>
      <w:r w:rsidR="00EE645D" w:rsidRPr="00E702A5">
        <w:rPr>
          <w:rFonts w:cstheme="minorHAnsi"/>
          <w:color w:val="000000"/>
          <w:w w:val="105"/>
          <w:sz w:val="22"/>
          <w:szCs w:val="22"/>
        </w:rPr>
        <w:t>Application</w:t>
      </w:r>
      <w:r w:rsidRPr="00E702A5">
        <w:rPr>
          <w:rFonts w:cstheme="minorHAnsi"/>
          <w:color w:val="000000"/>
          <w:w w:val="105"/>
          <w:sz w:val="22"/>
          <w:szCs w:val="22"/>
        </w:rPr>
        <w:t xml:space="preserve"> incorporating: </w:t>
      </w:r>
    </w:p>
    <w:p w14:paraId="2149DFDC" w14:textId="4D48C46D" w:rsidR="00D83479" w:rsidRPr="00E702A5" w:rsidRDefault="00F24D0A" w:rsidP="00D83479">
      <w:pPr>
        <w:pStyle w:val="ListParagraph"/>
        <w:numPr>
          <w:ilvl w:val="0"/>
          <w:numId w:val="2"/>
        </w:numPr>
        <w:ind w:left="426" w:hanging="436"/>
        <w:rPr>
          <w:rFonts w:cstheme="minorHAnsi"/>
          <w:color w:val="000000"/>
          <w:w w:val="105"/>
          <w:sz w:val="22"/>
          <w:szCs w:val="22"/>
        </w:rPr>
      </w:pPr>
      <w:r w:rsidRPr="00E702A5">
        <w:rPr>
          <w:rFonts w:cstheme="minorHAnsi"/>
          <w:color w:val="000000"/>
          <w:w w:val="105"/>
          <w:sz w:val="22"/>
          <w:szCs w:val="22"/>
        </w:rPr>
        <w:t>Covering letter</w:t>
      </w:r>
      <w:r w:rsidR="00D83479" w:rsidRPr="00E702A5">
        <w:rPr>
          <w:rFonts w:cstheme="minorHAnsi"/>
          <w:color w:val="000000"/>
          <w:w w:val="105"/>
          <w:sz w:val="22"/>
          <w:szCs w:val="22"/>
        </w:rPr>
        <w:t xml:space="preserve"> addressed to </w:t>
      </w:r>
      <w:r w:rsidRPr="00E702A5">
        <w:rPr>
          <w:rFonts w:cstheme="minorHAnsi"/>
          <w:color w:val="000000"/>
          <w:w w:val="105"/>
          <w:sz w:val="22"/>
          <w:szCs w:val="22"/>
        </w:rPr>
        <w:t>Professor Kerry McCallum</w:t>
      </w:r>
      <w:r w:rsidR="00D83479" w:rsidRPr="00E702A5">
        <w:rPr>
          <w:rFonts w:cstheme="minorHAnsi"/>
          <w:color w:val="000000"/>
          <w:w w:val="105"/>
          <w:sz w:val="22"/>
          <w:szCs w:val="22"/>
        </w:rPr>
        <w:t xml:space="preserve"> </w:t>
      </w:r>
      <w:r w:rsidRPr="00E702A5">
        <w:rPr>
          <w:rFonts w:cstheme="minorHAnsi"/>
          <w:color w:val="000000"/>
          <w:w w:val="105"/>
          <w:sz w:val="22"/>
          <w:szCs w:val="22"/>
        </w:rPr>
        <w:t>of no more than two pages</w:t>
      </w:r>
      <w:r w:rsidR="00EE645D" w:rsidRPr="00E702A5">
        <w:rPr>
          <w:rFonts w:cstheme="minorHAnsi"/>
          <w:color w:val="000000"/>
          <w:w w:val="105"/>
          <w:sz w:val="22"/>
          <w:szCs w:val="22"/>
        </w:rPr>
        <w:t>.</w:t>
      </w:r>
      <w:r w:rsidRPr="00E702A5">
        <w:rPr>
          <w:rFonts w:cstheme="minorHAnsi"/>
          <w:color w:val="000000"/>
          <w:w w:val="105"/>
          <w:sz w:val="22"/>
          <w:szCs w:val="22"/>
        </w:rPr>
        <w:t xml:space="preserve"> </w:t>
      </w:r>
      <w:r w:rsidR="00EE645D" w:rsidRPr="00E702A5">
        <w:rPr>
          <w:rFonts w:cstheme="minorHAnsi"/>
          <w:color w:val="000000"/>
          <w:w w:val="105"/>
          <w:sz w:val="22"/>
          <w:szCs w:val="22"/>
        </w:rPr>
        <w:t>State</w:t>
      </w:r>
      <w:r w:rsidRPr="00E702A5">
        <w:rPr>
          <w:rFonts w:cstheme="minorHAnsi"/>
          <w:color w:val="000000"/>
          <w:w w:val="105"/>
          <w:sz w:val="22"/>
          <w:szCs w:val="22"/>
        </w:rPr>
        <w:t xml:space="preserve"> your </w:t>
      </w:r>
      <w:r w:rsidR="008C7307" w:rsidRPr="00E702A5">
        <w:rPr>
          <w:rFonts w:cstheme="minorHAnsi"/>
          <w:color w:val="000000"/>
          <w:w w:val="105"/>
          <w:sz w:val="22"/>
          <w:szCs w:val="22"/>
        </w:rPr>
        <w:t xml:space="preserve">background and </w:t>
      </w:r>
      <w:r w:rsidRPr="00E702A5">
        <w:rPr>
          <w:rFonts w:cstheme="minorHAnsi"/>
          <w:color w:val="000000"/>
          <w:w w:val="105"/>
          <w:sz w:val="22"/>
          <w:szCs w:val="22"/>
        </w:rPr>
        <w:t xml:space="preserve">motivation for applying for the Breaking Silences scholarship. </w:t>
      </w:r>
    </w:p>
    <w:p w14:paraId="736D24D6" w14:textId="77777777" w:rsidR="00D83479" w:rsidRPr="00E702A5" w:rsidRDefault="008C7307" w:rsidP="00D83479">
      <w:pPr>
        <w:pStyle w:val="ListParagraph"/>
        <w:numPr>
          <w:ilvl w:val="0"/>
          <w:numId w:val="2"/>
        </w:numPr>
        <w:ind w:left="426" w:hanging="436"/>
        <w:rPr>
          <w:rFonts w:cstheme="minorHAnsi"/>
          <w:color w:val="000000"/>
          <w:w w:val="105"/>
          <w:sz w:val="22"/>
          <w:szCs w:val="22"/>
        </w:rPr>
      </w:pPr>
      <w:r w:rsidRPr="00E702A5">
        <w:rPr>
          <w:rFonts w:cstheme="minorHAnsi"/>
          <w:color w:val="000000"/>
          <w:w w:val="105"/>
          <w:sz w:val="22"/>
          <w:szCs w:val="22"/>
        </w:rPr>
        <w:t>Curriculum Vitae. This should include academic qualifications and professional experience</w:t>
      </w:r>
      <w:r w:rsidR="00D83479" w:rsidRPr="00E702A5">
        <w:rPr>
          <w:rFonts w:cstheme="minorHAnsi"/>
          <w:color w:val="000000"/>
          <w:w w:val="105"/>
          <w:sz w:val="22"/>
          <w:szCs w:val="22"/>
        </w:rPr>
        <w:t>.</w:t>
      </w:r>
    </w:p>
    <w:p w14:paraId="0E527624" w14:textId="77777777" w:rsidR="00D83479" w:rsidRPr="00E702A5" w:rsidRDefault="00F24D0A" w:rsidP="00D83479">
      <w:pPr>
        <w:pStyle w:val="ListParagraph"/>
        <w:numPr>
          <w:ilvl w:val="0"/>
          <w:numId w:val="2"/>
        </w:numPr>
        <w:ind w:left="426" w:hanging="436"/>
        <w:rPr>
          <w:rFonts w:cstheme="minorHAnsi"/>
          <w:color w:val="000000"/>
          <w:w w:val="105"/>
          <w:sz w:val="22"/>
          <w:szCs w:val="22"/>
        </w:rPr>
      </w:pPr>
      <w:r w:rsidRPr="00E702A5">
        <w:rPr>
          <w:rFonts w:cstheme="minorHAnsi"/>
          <w:color w:val="000000"/>
          <w:w w:val="105"/>
          <w:sz w:val="22"/>
          <w:szCs w:val="22"/>
        </w:rPr>
        <w:t>Research Proposal</w:t>
      </w:r>
      <w:r w:rsidR="00D83479" w:rsidRPr="00E702A5">
        <w:rPr>
          <w:rFonts w:cstheme="minorHAnsi"/>
          <w:color w:val="000000"/>
          <w:w w:val="105"/>
          <w:sz w:val="22"/>
          <w:szCs w:val="22"/>
        </w:rPr>
        <w:t xml:space="preserve"> of up to 1000 </w:t>
      </w:r>
      <w:r w:rsidR="008C7307" w:rsidRPr="00E702A5">
        <w:rPr>
          <w:rFonts w:cstheme="minorHAnsi"/>
          <w:color w:val="000000"/>
          <w:w w:val="105"/>
          <w:sz w:val="22"/>
          <w:szCs w:val="22"/>
        </w:rPr>
        <w:t xml:space="preserve">words should include: Title, aims and purpose of the proposed research; reference to key academic literature; understanding of the topic and its professional context; proposed research design and methods; and potential outcomes of the study. Candidates are strongly advised to contact Kerry McCallum to further discuss the scope </w:t>
      </w:r>
      <w:r w:rsidR="00D83479" w:rsidRPr="00E702A5">
        <w:rPr>
          <w:rFonts w:cstheme="minorHAnsi"/>
          <w:color w:val="000000"/>
          <w:w w:val="105"/>
          <w:sz w:val="22"/>
          <w:szCs w:val="22"/>
        </w:rPr>
        <w:t xml:space="preserve">and potential topics available </w:t>
      </w:r>
      <w:r w:rsidR="008C7307" w:rsidRPr="00E702A5">
        <w:rPr>
          <w:rFonts w:cstheme="minorHAnsi"/>
          <w:color w:val="000000"/>
          <w:w w:val="105"/>
          <w:sz w:val="22"/>
          <w:szCs w:val="22"/>
        </w:rPr>
        <w:t>within the Breaking Silences project</w:t>
      </w:r>
      <w:r w:rsidR="00D83479" w:rsidRPr="00E702A5">
        <w:rPr>
          <w:rFonts w:cstheme="minorHAnsi"/>
          <w:color w:val="000000"/>
          <w:w w:val="105"/>
          <w:sz w:val="22"/>
          <w:szCs w:val="22"/>
        </w:rPr>
        <w:t>.</w:t>
      </w:r>
    </w:p>
    <w:p w14:paraId="1B71CBC9" w14:textId="7BA4568C" w:rsidR="00F24D0A" w:rsidRPr="00E702A5" w:rsidRDefault="00F24D0A" w:rsidP="00D83479">
      <w:pPr>
        <w:pStyle w:val="ListParagraph"/>
        <w:numPr>
          <w:ilvl w:val="0"/>
          <w:numId w:val="2"/>
        </w:numPr>
        <w:ind w:left="426" w:hanging="436"/>
        <w:rPr>
          <w:rFonts w:cstheme="minorHAnsi"/>
          <w:color w:val="000000"/>
          <w:w w:val="105"/>
          <w:sz w:val="22"/>
          <w:szCs w:val="22"/>
        </w:rPr>
      </w:pPr>
      <w:r w:rsidRPr="00E702A5">
        <w:rPr>
          <w:rFonts w:cstheme="minorHAnsi"/>
          <w:color w:val="000000"/>
          <w:w w:val="105"/>
          <w:sz w:val="22"/>
          <w:szCs w:val="22"/>
        </w:rPr>
        <w:t>References: All applications require two academic</w:t>
      </w:r>
      <w:r w:rsidR="008C7307" w:rsidRPr="00E702A5">
        <w:rPr>
          <w:rFonts w:cstheme="minorHAnsi"/>
          <w:color w:val="000000"/>
          <w:w w:val="105"/>
          <w:sz w:val="22"/>
          <w:szCs w:val="22"/>
        </w:rPr>
        <w:t xml:space="preserve"> and/or professional references. </w:t>
      </w:r>
    </w:p>
    <w:p w14:paraId="15482581" w14:textId="77777777" w:rsidR="00D83479" w:rsidRPr="00E702A5" w:rsidRDefault="00D83479" w:rsidP="00D83479">
      <w:pPr>
        <w:rPr>
          <w:rFonts w:cstheme="minorHAnsi"/>
          <w:color w:val="000000"/>
          <w:w w:val="105"/>
          <w:sz w:val="22"/>
          <w:szCs w:val="22"/>
        </w:rPr>
      </w:pPr>
    </w:p>
    <w:p w14:paraId="0D45CE70" w14:textId="550E8332" w:rsidR="00D83479" w:rsidRPr="00E702A5" w:rsidRDefault="00D83479" w:rsidP="00D83479">
      <w:pPr>
        <w:rPr>
          <w:rFonts w:cstheme="minorHAnsi"/>
          <w:color w:val="000000"/>
          <w:w w:val="105"/>
          <w:sz w:val="22"/>
          <w:szCs w:val="22"/>
        </w:rPr>
      </w:pPr>
      <w:r w:rsidRPr="00E702A5">
        <w:rPr>
          <w:rFonts w:cstheme="minorHAnsi"/>
          <w:color w:val="000000"/>
          <w:w w:val="105"/>
          <w:sz w:val="22"/>
          <w:szCs w:val="22"/>
        </w:rPr>
        <w:t xml:space="preserve">Applications are welcome by </w:t>
      </w:r>
      <w:r w:rsidR="003F75C5">
        <w:rPr>
          <w:rFonts w:cstheme="minorHAnsi"/>
          <w:color w:val="000000"/>
          <w:w w:val="105"/>
          <w:sz w:val="22"/>
          <w:szCs w:val="22"/>
        </w:rPr>
        <w:t>15 September</w:t>
      </w:r>
      <w:r w:rsidRPr="00E702A5">
        <w:rPr>
          <w:rFonts w:cstheme="minorHAnsi"/>
          <w:color w:val="000000"/>
          <w:w w:val="105"/>
          <w:sz w:val="22"/>
          <w:szCs w:val="22"/>
        </w:rPr>
        <w:t xml:space="preserve"> 2019, for commencement in 2019 or 2020. </w:t>
      </w:r>
    </w:p>
    <w:p w14:paraId="7BA9CA75" w14:textId="3BC8E563" w:rsidR="00F24D0A" w:rsidRPr="00E702A5" w:rsidRDefault="00F24D0A">
      <w:pPr>
        <w:rPr>
          <w:rFonts w:cstheme="minorHAnsi"/>
          <w:color w:val="000000"/>
          <w:w w:val="105"/>
          <w:sz w:val="22"/>
          <w:szCs w:val="22"/>
        </w:rPr>
      </w:pPr>
    </w:p>
    <w:p w14:paraId="2514DC9C" w14:textId="2A2F2A13" w:rsidR="00F24D0A" w:rsidRPr="00E702A5" w:rsidRDefault="00F24D0A">
      <w:pPr>
        <w:rPr>
          <w:rFonts w:cstheme="minorHAnsi"/>
          <w:color w:val="000000"/>
          <w:w w:val="105"/>
          <w:sz w:val="22"/>
          <w:szCs w:val="22"/>
        </w:rPr>
      </w:pPr>
      <w:r w:rsidRPr="00E702A5">
        <w:rPr>
          <w:rFonts w:cstheme="minorHAnsi"/>
          <w:color w:val="000000"/>
          <w:w w:val="105"/>
          <w:sz w:val="22"/>
          <w:szCs w:val="22"/>
        </w:rPr>
        <w:lastRenderedPageBreak/>
        <w:t xml:space="preserve">For further information contact: </w:t>
      </w:r>
      <w:hyperlink r:id="rId8" w:history="1">
        <w:r w:rsidRPr="00E702A5">
          <w:rPr>
            <w:rFonts w:cstheme="minorHAnsi"/>
            <w:color w:val="000000"/>
            <w:sz w:val="22"/>
            <w:szCs w:val="22"/>
          </w:rPr>
          <w:t>kerry.mccallum@canberra.edu.au</w:t>
        </w:r>
      </w:hyperlink>
      <w:r w:rsidRPr="00E702A5">
        <w:rPr>
          <w:rFonts w:cstheme="minorHAnsi"/>
          <w:color w:val="000000"/>
          <w:w w:val="105"/>
          <w:sz w:val="22"/>
          <w:szCs w:val="22"/>
        </w:rPr>
        <w:t xml:space="preserve">. For information about the News and Media Research Centre see: </w:t>
      </w:r>
      <w:hyperlink r:id="rId9" w:history="1">
        <w:r w:rsidR="00E136BF" w:rsidRPr="00E702A5">
          <w:rPr>
            <w:rStyle w:val="Hyperlink"/>
            <w:rFonts w:cstheme="minorHAnsi"/>
            <w:w w:val="105"/>
            <w:sz w:val="22"/>
            <w:szCs w:val="22"/>
          </w:rPr>
          <w:t>www.canberra.edu.au/nmrc</w:t>
        </w:r>
      </w:hyperlink>
      <w:r w:rsidR="00E136BF" w:rsidRPr="00E702A5">
        <w:rPr>
          <w:rFonts w:cstheme="minorHAnsi"/>
          <w:color w:val="000000"/>
          <w:w w:val="105"/>
          <w:sz w:val="22"/>
          <w:szCs w:val="22"/>
        </w:rPr>
        <w:t xml:space="preserve"> </w:t>
      </w:r>
    </w:p>
    <w:p w14:paraId="7A6714B9" w14:textId="77777777" w:rsidR="00E702A5" w:rsidRPr="00E702A5" w:rsidRDefault="00E702A5">
      <w:pPr>
        <w:rPr>
          <w:rFonts w:cstheme="minorHAnsi"/>
          <w:color w:val="000000"/>
          <w:w w:val="105"/>
          <w:sz w:val="22"/>
          <w:szCs w:val="22"/>
        </w:rPr>
      </w:pPr>
    </w:p>
    <w:sectPr w:rsidR="00E702A5" w:rsidRPr="00E702A5" w:rsidSect="00936EEA">
      <w:headerReference w:type="default" r:id="rId10"/>
      <w:pgSz w:w="11900" w:h="16840"/>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E9A3" w14:textId="77777777" w:rsidR="009C01B0" w:rsidRDefault="009C01B0" w:rsidP="00936EEA">
      <w:r>
        <w:separator/>
      </w:r>
    </w:p>
  </w:endnote>
  <w:endnote w:type="continuationSeparator" w:id="0">
    <w:p w14:paraId="1E620302" w14:textId="77777777" w:rsidR="009C01B0" w:rsidRDefault="009C01B0" w:rsidP="0093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D1B59" w14:textId="77777777" w:rsidR="009C01B0" w:rsidRDefault="009C01B0" w:rsidP="00936EEA">
      <w:r>
        <w:separator/>
      </w:r>
    </w:p>
  </w:footnote>
  <w:footnote w:type="continuationSeparator" w:id="0">
    <w:p w14:paraId="3ED64926" w14:textId="77777777" w:rsidR="009C01B0" w:rsidRDefault="009C01B0" w:rsidP="0093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BCEA" w14:textId="3E5590FD" w:rsidR="00936EEA" w:rsidRDefault="00936EEA">
    <w:pPr>
      <w:pStyle w:val="Header"/>
    </w:pPr>
    <w:r>
      <w:rPr>
        <w:noProof/>
      </w:rPr>
      <w:drawing>
        <wp:anchor distT="0" distB="0" distL="114300" distR="114300" simplePos="0" relativeHeight="251658240" behindDoc="0" locked="0" layoutInCell="1" allowOverlap="1" wp14:anchorId="73A80463" wp14:editId="6261F8D6">
          <wp:simplePos x="0" y="0"/>
          <wp:positionH relativeFrom="margin">
            <wp:posOffset>4129874</wp:posOffset>
          </wp:positionH>
          <wp:positionV relativeFrom="margin">
            <wp:posOffset>-715618</wp:posOffset>
          </wp:positionV>
          <wp:extent cx="2051437" cy="64317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Logo.jpg"/>
                  <pic:cNvPicPr/>
                </pic:nvPicPr>
                <pic:blipFill>
                  <a:blip r:embed="rId1">
                    <a:extLst>
                      <a:ext uri="{28A0092B-C50C-407E-A947-70E740481C1C}">
                        <a14:useLocalDpi xmlns:a14="http://schemas.microsoft.com/office/drawing/2010/main" val="0"/>
                      </a:ext>
                    </a:extLst>
                  </a:blip>
                  <a:stretch>
                    <a:fillRect/>
                  </a:stretch>
                </pic:blipFill>
                <pic:spPr>
                  <a:xfrm>
                    <a:off x="0" y="0"/>
                    <a:ext cx="2051437" cy="6431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569B"/>
    <w:multiLevelType w:val="hybridMultilevel"/>
    <w:tmpl w:val="50C0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E569A"/>
    <w:multiLevelType w:val="hybridMultilevel"/>
    <w:tmpl w:val="EC228AC6"/>
    <w:lvl w:ilvl="0" w:tplc="4E6028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FB"/>
    <w:rsid w:val="00005169"/>
    <w:rsid w:val="00194647"/>
    <w:rsid w:val="002A5F83"/>
    <w:rsid w:val="002E3D0E"/>
    <w:rsid w:val="00300001"/>
    <w:rsid w:val="00322AFB"/>
    <w:rsid w:val="003B67D3"/>
    <w:rsid w:val="003F75C5"/>
    <w:rsid w:val="0046566E"/>
    <w:rsid w:val="005C04FB"/>
    <w:rsid w:val="005C58A6"/>
    <w:rsid w:val="0062050C"/>
    <w:rsid w:val="00736F59"/>
    <w:rsid w:val="007D67CB"/>
    <w:rsid w:val="00812BC9"/>
    <w:rsid w:val="008C7307"/>
    <w:rsid w:val="00936EEA"/>
    <w:rsid w:val="00943BCD"/>
    <w:rsid w:val="009627AC"/>
    <w:rsid w:val="00985405"/>
    <w:rsid w:val="009947F7"/>
    <w:rsid w:val="009C01B0"/>
    <w:rsid w:val="009C0F62"/>
    <w:rsid w:val="009F6229"/>
    <w:rsid w:val="00D625F5"/>
    <w:rsid w:val="00D83479"/>
    <w:rsid w:val="00E136BF"/>
    <w:rsid w:val="00E702A5"/>
    <w:rsid w:val="00EE645D"/>
    <w:rsid w:val="00F2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930C"/>
  <w14:defaultImageDpi w14:val="32767"/>
  <w15:chartTrackingRefBased/>
  <w15:docId w15:val="{50BD4710-8671-4A4E-8AF3-DC335C65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6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5C04FB"/>
    <w:rPr>
      <w:rFonts w:ascii="Arial" w:hAnsi="Arial"/>
      <w:b/>
      <w:sz w:val="22"/>
    </w:rPr>
  </w:style>
  <w:style w:type="character" w:styleId="Strong">
    <w:name w:val="Strong"/>
    <w:basedOn w:val="DefaultParagraphFont"/>
    <w:uiPriority w:val="22"/>
    <w:qFormat/>
    <w:rsid w:val="003B67D3"/>
    <w:rPr>
      <w:b/>
      <w:bCs/>
    </w:rPr>
  </w:style>
  <w:style w:type="character" w:styleId="Hyperlink">
    <w:name w:val="Hyperlink"/>
    <w:basedOn w:val="DefaultParagraphFont"/>
    <w:uiPriority w:val="99"/>
    <w:unhideWhenUsed/>
    <w:rsid w:val="00F24D0A"/>
    <w:rPr>
      <w:color w:val="0563C1" w:themeColor="hyperlink"/>
      <w:u w:val="single"/>
    </w:rPr>
  </w:style>
  <w:style w:type="character" w:styleId="UnresolvedMention">
    <w:name w:val="Unresolved Mention"/>
    <w:basedOn w:val="DefaultParagraphFont"/>
    <w:uiPriority w:val="99"/>
    <w:rsid w:val="00F24D0A"/>
    <w:rPr>
      <w:color w:val="605E5C"/>
      <w:shd w:val="clear" w:color="auto" w:fill="E1DFDD"/>
    </w:rPr>
  </w:style>
  <w:style w:type="character" w:customStyle="1" w:styleId="apple-converted-space">
    <w:name w:val="apple-converted-space"/>
    <w:basedOn w:val="DefaultParagraphFont"/>
    <w:rsid w:val="00F24D0A"/>
  </w:style>
  <w:style w:type="paragraph" w:styleId="ListParagraph">
    <w:name w:val="List Paragraph"/>
    <w:basedOn w:val="Normal"/>
    <w:uiPriority w:val="34"/>
    <w:qFormat/>
    <w:rsid w:val="00F24D0A"/>
    <w:pPr>
      <w:ind w:left="720"/>
      <w:contextualSpacing/>
    </w:pPr>
  </w:style>
  <w:style w:type="character" w:styleId="FollowedHyperlink">
    <w:name w:val="FollowedHyperlink"/>
    <w:basedOn w:val="DefaultParagraphFont"/>
    <w:uiPriority w:val="99"/>
    <w:semiHidden/>
    <w:unhideWhenUsed/>
    <w:rsid w:val="00E136BF"/>
    <w:rPr>
      <w:color w:val="954F72" w:themeColor="followedHyperlink"/>
      <w:u w:val="single"/>
    </w:rPr>
  </w:style>
  <w:style w:type="paragraph" w:styleId="Header">
    <w:name w:val="header"/>
    <w:basedOn w:val="Normal"/>
    <w:link w:val="HeaderChar"/>
    <w:uiPriority w:val="99"/>
    <w:unhideWhenUsed/>
    <w:rsid w:val="00936EEA"/>
    <w:pPr>
      <w:tabs>
        <w:tab w:val="center" w:pos="4680"/>
        <w:tab w:val="right" w:pos="9360"/>
      </w:tabs>
    </w:pPr>
  </w:style>
  <w:style w:type="character" w:customStyle="1" w:styleId="HeaderChar">
    <w:name w:val="Header Char"/>
    <w:basedOn w:val="DefaultParagraphFont"/>
    <w:link w:val="Header"/>
    <w:uiPriority w:val="99"/>
    <w:rsid w:val="00936EEA"/>
  </w:style>
  <w:style w:type="paragraph" w:styleId="Footer">
    <w:name w:val="footer"/>
    <w:basedOn w:val="Normal"/>
    <w:link w:val="FooterChar"/>
    <w:uiPriority w:val="99"/>
    <w:unhideWhenUsed/>
    <w:rsid w:val="00936EEA"/>
    <w:pPr>
      <w:tabs>
        <w:tab w:val="center" w:pos="4680"/>
        <w:tab w:val="right" w:pos="9360"/>
      </w:tabs>
    </w:pPr>
  </w:style>
  <w:style w:type="character" w:customStyle="1" w:styleId="FooterChar">
    <w:name w:val="Footer Char"/>
    <w:basedOn w:val="DefaultParagraphFont"/>
    <w:link w:val="Footer"/>
    <w:uiPriority w:val="99"/>
    <w:rsid w:val="0093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9709">
      <w:bodyDiv w:val="1"/>
      <w:marLeft w:val="0"/>
      <w:marRight w:val="0"/>
      <w:marTop w:val="0"/>
      <w:marBottom w:val="0"/>
      <w:divBdr>
        <w:top w:val="none" w:sz="0" w:space="0" w:color="auto"/>
        <w:left w:val="none" w:sz="0" w:space="0" w:color="auto"/>
        <w:bottom w:val="none" w:sz="0" w:space="0" w:color="auto"/>
        <w:right w:val="none" w:sz="0" w:space="0" w:color="auto"/>
      </w:divBdr>
      <w:divsChild>
        <w:div w:id="469059517">
          <w:marLeft w:val="0"/>
          <w:marRight w:val="0"/>
          <w:marTop w:val="0"/>
          <w:marBottom w:val="0"/>
          <w:divBdr>
            <w:top w:val="none" w:sz="0" w:space="0" w:color="auto"/>
            <w:left w:val="none" w:sz="0" w:space="0" w:color="auto"/>
            <w:bottom w:val="none" w:sz="0" w:space="0" w:color="auto"/>
            <w:right w:val="none" w:sz="0" w:space="0" w:color="auto"/>
          </w:divBdr>
        </w:div>
        <w:div w:id="1257052563">
          <w:marLeft w:val="0"/>
          <w:marRight w:val="0"/>
          <w:marTop w:val="0"/>
          <w:marBottom w:val="0"/>
          <w:divBdr>
            <w:top w:val="none" w:sz="0" w:space="0" w:color="auto"/>
            <w:left w:val="none" w:sz="0" w:space="0" w:color="auto"/>
            <w:bottom w:val="none" w:sz="0" w:space="0" w:color="auto"/>
            <w:right w:val="none" w:sz="0" w:space="0" w:color="auto"/>
          </w:divBdr>
        </w:div>
        <w:div w:id="735856998">
          <w:marLeft w:val="0"/>
          <w:marRight w:val="0"/>
          <w:marTop w:val="0"/>
          <w:marBottom w:val="0"/>
          <w:divBdr>
            <w:top w:val="none" w:sz="0" w:space="0" w:color="auto"/>
            <w:left w:val="none" w:sz="0" w:space="0" w:color="auto"/>
            <w:bottom w:val="none" w:sz="0" w:space="0" w:color="auto"/>
            <w:right w:val="none" w:sz="0" w:space="0" w:color="auto"/>
          </w:divBdr>
        </w:div>
        <w:div w:id="2125615050">
          <w:marLeft w:val="0"/>
          <w:marRight w:val="0"/>
          <w:marTop w:val="0"/>
          <w:marBottom w:val="0"/>
          <w:divBdr>
            <w:top w:val="none" w:sz="0" w:space="0" w:color="auto"/>
            <w:left w:val="none" w:sz="0" w:space="0" w:color="auto"/>
            <w:bottom w:val="none" w:sz="0" w:space="0" w:color="auto"/>
            <w:right w:val="none" w:sz="0" w:space="0" w:color="auto"/>
          </w:divBdr>
        </w:div>
        <w:div w:id="367223731">
          <w:marLeft w:val="0"/>
          <w:marRight w:val="0"/>
          <w:marTop w:val="0"/>
          <w:marBottom w:val="0"/>
          <w:divBdr>
            <w:top w:val="none" w:sz="0" w:space="0" w:color="auto"/>
            <w:left w:val="none" w:sz="0" w:space="0" w:color="auto"/>
            <w:bottom w:val="none" w:sz="0" w:space="0" w:color="auto"/>
            <w:right w:val="none" w:sz="0" w:space="0" w:color="auto"/>
          </w:divBdr>
        </w:div>
        <w:div w:id="2084987889">
          <w:marLeft w:val="0"/>
          <w:marRight w:val="0"/>
          <w:marTop w:val="0"/>
          <w:marBottom w:val="0"/>
          <w:divBdr>
            <w:top w:val="none" w:sz="0" w:space="0" w:color="auto"/>
            <w:left w:val="none" w:sz="0" w:space="0" w:color="auto"/>
            <w:bottom w:val="none" w:sz="0" w:space="0" w:color="auto"/>
            <w:right w:val="none" w:sz="0" w:space="0" w:color="auto"/>
          </w:divBdr>
        </w:div>
        <w:div w:id="829176134">
          <w:marLeft w:val="0"/>
          <w:marRight w:val="0"/>
          <w:marTop w:val="0"/>
          <w:marBottom w:val="0"/>
          <w:divBdr>
            <w:top w:val="none" w:sz="0" w:space="0" w:color="auto"/>
            <w:left w:val="none" w:sz="0" w:space="0" w:color="auto"/>
            <w:bottom w:val="none" w:sz="0" w:space="0" w:color="auto"/>
            <w:right w:val="none" w:sz="0" w:space="0" w:color="auto"/>
          </w:divBdr>
        </w:div>
        <w:div w:id="1151824506">
          <w:marLeft w:val="0"/>
          <w:marRight w:val="0"/>
          <w:marTop w:val="0"/>
          <w:marBottom w:val="0"/>
          <w:divBdr>
            <w:top w:val="none" w:sz="0" w:space="0" w:color="auto"/>
            <w:left w:val="none" w:sz="0" w:space="0" w:color="auto"/>
            <w:bottom w:val="none" w:sz="0" w:space="0" w:color="auto"/>
            <w:right w:val="none" w:sz="0" w:space="0" w:color="auto"/>
          </w:divBdr>
        </w:div>
        <w:div w:id="1824665217">
          <w:marLeft w:val="0"/>
          <w:marRight w:val="0"/>
          <w:marTop w:val="0"/>
          <w:marBottom w:val="0"/>
          <w:divBdr>
            <w:top w:val="none" w:sz="0" w:space="0" w:color="auto"/>
            <w:left w:val="none" w:sz="0" w:space="0" w:color="auto"/>
            <w:bottom w:val="none" w:sz="0" w:space="0" w:color="auto"/>
            <w:right w:val="none" w:sz="0" w:space="0" w:color="auto"/>
          </w:divBdr>
        </w:div>
        <w:div w:id="402798416">
          <w:marLeft w:val="0"/>
          <w:marRight w:val="0"/>
          <w:marTop w:val="0"/>
          <w:marBottom w:val="0"/>
          <w:divBdr>
            <w:top w:val="none" w:sz="0" w:space="0" w:color="auto"/>
            <w:left w:val="none" w:sz="0" w:space="0" w:color="auto"/>
            <w:bottom w:val="none" w:sz="0" w:space="0" w:color="auto"/>
            <w:right w:val="none" w:sz="0" w:space="0" w:color="auto"/>
          </w:divBdr>
        </w:div>
        <w:div w:id="61562394">
          <w:marLeft w:val="0"/>
          <w:marRight w:val="0"/>
          <w:marTop w:val="0"/>
          <w:marBottom w:val="0"/>
          <w:divBdr>
            <w:top w:val="none" w:sz="0" w:space="0" w:color="auto"/>
            <w:left w:val="none" w:sz="0" w:space="0" w:color="auto"/>
            <w:bottom w:val="none" w:sz="0" w:space="0" w:color="auto"/>
            <w:right w:val="none" w:sz="0" w:space="0" w:color="auto"/>
          </w:divBdr>
        </w:div>
        <w:div w:id="589000486">
          <w:marLeft w:val="0"/>
          <w:marRight w:val="0"/>
          <w:marTop w:val="0"/>
          <w:marBottom w:val="0"/>
          <w:divBdr>
            <w:top w:val="none" w:sz="0" w:space="0" w:color="auto"/>
            <w:left w:val="none" w:sz="0" w:space="0" w:color="auto"/>
            <w:bottom w:val="none" w:sz="0" w:space="0" w:color="auto"/>
            <w:right w:val="none" w:sz="0" w:space="0" w:color="auto"/>
          </w:divBdr>
        </w:div>
        <w:div w:id="533737313">
          <w:marLeft w:val="0"/>
          <w:marRight w:val="0"/>
          <w:marTop w:val="0"/>
          <w:marBottom w:val="0"/>
          <w:divBdr>
            <w:top w:val="none" w:sz="0" w:space="0" w:color="auto"/>
            <w:left w:val="none" w:sz="0" w:space="0" w:color="auto"/>
            <w:bottom w:val="none" w:sz="0" w:space="0" w:color="auto"/>
            <w:right w:val="none" w:sz="0" w:space="0" w:color="auto"/>
          </w:divBdr>
        </w:div>
        <w:div w:id="702362422">
          <w:marLeft w:val="0"/>
          <w:marRight w:val="0"/>
          <w:marTop w:val="0"/>
          <w:marBottom w:val="0"/>
          <w:divBdr>
            <w:top w:val="none" w:sz="0" w:space="0" w:color="auto"/>
            <w:left w:val="none" w:sz="0" w:space="0" w:color="auto"/>
            <w:bottom w:val="none" w:sz="0" w:space="0" w:color="auto"/>
            <w:right w:val="none" w:sz="0" w:space="0" w:color="auto"/>
          </w:divBdr>
        </w:div>
        <w:div w:id="835270390">
          <w:marLeft w:val="0"/>
          <w:marRight w:val="0"/>
          <w:marTop w:val="0"/>
          <w:marBottom w:val="0"/>
          <w:divBdr>
            <w:top w:val="none" w:sz="0" w:space="0" w:color="auto"/>
            <w:left w:val="none" w:sz="0" w:space="0" w:color="auto"/>
            <w:bottom w:val="none" w:sz="0" w:space="0" w:color="auto"/>
            <w:right w:val="none" w:sz="0" w:space="0" w:color="auto"/>
          </w:divBdr>
        </w:div>
        <w:div w:id="467356558">
          <w:marLeft w:val="0"/>
          <w:marRight w:val="0"/>
          <w:marTop w:val="0"/>
          <w:marBottom w:val="0"/>
          <w:divBdr>
            <w:top w:val="none" w:sz="0" w:space="0" w:color="auto"/>
            <w:left w:val="none" w:sz="0" w:space="0" w:color="auto"/>
            <w:bottom w:val="none" w:sz="0" w:space="0" w:color="auto"/>
            <w:right w:val="none" w:sz="0" w:space="0" w:color="auto"/>
          </w:divBdr>
        </w:div>
        <w:div w:id="361564453">
          <w:marLeft w:val="0"/>
          <w:marRight w:val="0"/>
          <w:marTop w:val="0"/>
          <w:marBottom w:val="0"/>
          <w:divBdr>
            <w:top w:val="none" w:sz="0" w:space="0" w:color="auto"/>
            <w:left w:val="none" w:sz="0" w:space="0" w:color="auto"/>
            <w:bottom w:val="none" w:sz="0" w:space="0" w:color="auto"/>
            <w:right w:val="none" w:sz="0" w:space="0" w:color="auto"/>
          </w:divBdr>
        </w:div>
        <w:div w:id="1799254885">
          <w:marLeft w:val="0"/>
          <w:marRight w:val="0"/>
          <w:marTop w:val="0"/>
          <w:marBottom w:val="0"/>
          <w:divBdr>
            <w:top w:val="none" w:sz="0" w:space="0" w:color="auto"/>
            <w:left w:val="none" w:sz="0" w:space="0" w:color="auto"/>
            <w:bottom w:val="none" w:sz="0" w:space="0" w:color="auto"/>
            <w:right w:val="none" w:sz="0" w:space="0" w:color="auto"/>
          </w:divBdr>
        </w:div>
        <w:div w:id="623384823">
          <w:marLeft w:val="0"/>
          <w:marRight w:val="0"/>
          <w:marTop w:val="0"/>
          <w:marBottom w:val="0"/>
          <w:divBdr>
            <w:top w:val="none" w:sz="0" w:space="0" w:color="auto"/>
            <w:left w:val="none" w:sz="0" w:space="0" w:color="auto"/>
            <w:bottom w:val="none" w:sz="0" w:space="0" w:color="auto"/>
            <w:right w:val="none" w:sz="0" w:space="0" w:color="auto"/>
          </w:divBdr>
        </w:div>
        <w:div w:id="1556891710">
          <w:marLeft w:val="0"/>
          <w:marRight w:val="0"/>
          <w:marTop w:val="0"/>
          <w:marBottom w:val="0"/>
          <w:divBdr>
            <w:top w:val="none" w:sz="0" w:space="0" w:color="auto"/>
            <w:left w:val="none" w:sz="0" w:space="0" w:color="auto"/>
            <w:bottom w:val="none" w:sz="0" w:space="0" w:color="auto"/>
            <w:right w:val="none" w:sz="0" w:space="0" w:color="auto"/>
          </w:divBdr>
        </w:div>
        <w:div w:id="283584341">
          <w:marLeft w:val="0"/>
          <w:marRight w:val="0"/>
          <w:marTop w:val="0"/>
          <w:marBottom w:val="0"/>
          <w:divBdr>
            <w:top w:val="none" w:sz="0" w:space="0" w:color="auto"/>
            <w:left w:val="none" w:sz="0" w:space="0" w:color="auto"/>
            <w:bottom w:val="none" w:sz="0" w:space="0" w:color="auto"/>
            <w:right w:val="none" w:sz="0" w:space="0" w:color="auto"/>
          </w:divBdr>
        </w:div>
        <w:div w:id="96607779">
          <w:marLeft w:val="0"/>
          <w:marRight w:val="0"/>
          <w:marTop w:val="0"/>
          <w:marBottom w:val="0"/>
          <w:divBdr>
            <w:top w:val="none" w:sz="0" w:space="0" w:color="auto"/>
            <w:left w:val="none" w:sz="0" w:space="0" w:color="auto"/>
            <w:bottom w:val="none" w:sz="0" w:space="0" w:color="auto"/>
            <w:right w:val="none" w:sz="0" w:space="0" w:color="auto"/>
          </w:divBdr>
        </w:div>
        <w:div w:id="873613810">
          <w:marLeft w:val="0"/>
          <w:marRight w:val="0"/>
          <w:marTop w:val="0"/>
          <w:marBottom w:val="0"/>
          <w:divBdr>
            <w:top w:val="none" w:sz="0" w:space="0" w:color="auto"/>
            <w:left w:val="none" w:sz="0" w:space="0" w:color="auto"/>
            <w:bottom w:val="none" w:sz="0" w:space="0" w:color="auto"/>
            <w:right w:val="none" w:sz="0" w:space="0" w:color="auto"/>
          </w:divBdr>
        </w:div>
        <w:div w:id="1691294306">
          <w:marLeft w:val="0"/>
          <w:marRight w:val="0"/>
          <w:marTop w:val="0"/>
          <w:marBottom w:val="0"/>
          <w:divBdr>
            <w:top w:val="none" w:sz="0" w:space="0" w:color="auto"/>
            <w:left w:val="none" w:sz="0" w:space="0" w:color="auto"/>
            <w:bottom w:val="none" w:sz="0" w:space="0" w:color="auto"/>
            <w:right w:val="none" w:sz="0" w:space="0" w:color="auto"/>
          </w:divBdr>
        </w:div>
        <w:div w:id="829174325">
          <w:marLeft w:val="0"/>
          <w:marRight w:val="0"/>
          <w:marTop w:val="0"/>
          <w:marBottom w:val="0"/>
          <w:divBdr>
            <w:top w:val="none" w:sz="0" w:space="0" w:color="auto"/>
            <w:left w:val="none" w:sz="0" w:space="0" w:color="auto"/>
            <w:bottom w:val="none" w:sz="0" w:space="0" w:color="auto"/>
            <w:right w:val="none" w:sz="0" w:space="0" w:color="auto"/>
          </w:divBdr>
        </w:div>
        <w:div w:id="919556761">
          <w:marLeft w:val="0"/>
          <w:marRight w:val="0"/>
          <w:marTop w:val="0"/>
          <w:marBottom w:val="0"/>
          <w:divBdr>
            <w:top w:val="none" w:sz="0" w:space="0" w:color="auto"/>
            <w:left w:val="none" w:sz="0" w:space="0" w:color="auto"/>
            <w:bottom w:val="none" w:sz="0" w:space="0" w:color="auto"/>
            <w:right w:val="none" w:sz="0" w:space="0" w:color="auto"/>
          </w:divBdr>
        </w:div>
        <w:div w:id="1495099811">
          <w:marLeft w:val="0"/>
          <w:marRight w:val="0"/>
          <w:marTop w:val="0"/>
          <w:marBottom w:val="0"/>
          <w:divBdr>
            <w:top w:val="none" w:sz="0" w:space="0" w:color="auto"/>
            <w:left w:val="none" w:sz="0" w:space="0" w:color="auto"/>
            <w:bottom w:val="none" w:sz="0" w:space="0" w:color="auto"/>
            <w:right w:val="none" w:sz="0" w:space="0" w:color="auto"/>
          </w:divBdr>
        </w:div>
        <w:div w:id="1129203656">
          <w:marLeft w:val="0"/>
          <w:marRight w:val="0"/>
          <w:marTop w:val="0"/>
          <w:marBottom w:val="0"/>
          <w:divBdr>
            <w:top w:val="none" w:sz="0" w:space="0" w:color="auto"/>
            <w:left w:val="none" w:sz="0" w:space="0" w:color="auto"/>
            <w:bottom w:val="none" w:sz="0" w:space="0" w:color="auto"/>
            <w:right w:val="none" w:sz="0" w:space="0" w:color="auto"/>
          </w:divBdr>
        </w:div>
        <w:div w:id="1904100822">
          <w:marLeft w:val="0"/>
          <w:marRight w:val="0"/>
          <w:marTop w:val="0"/>
          <w:marBottom w:val="0"/>
          <w:divBdr>
            <w:top w:val="none" w:sz="0" w:space="0" w:color="auto"/>
            <w:left w:val="none" w:sz="0" w:space="0" w:color="auto"/>
            <w:bottom w:val="none" w:sz="0" w:space="0" w:color="auto"/>
            <w:right w:val="none" w:sz="0" w:space="0" w:color="auto"/>
          </w:divBdr>
        </w:div>
        <w:div w:id="1021511143">
          <w:marLeft w:val="0"/>
          <w:marRight w:val="0"/>
          <w:marTop w:val="0"/>
          <w:marBottom w:val="0"/>
          <w:divBdr>
            <w:top w:val="none" w:sz="0" w:space="0" w:color="auto"/>
            <w:left w:val="none" w:sz="0" w:space="0" w:color="auto"/>
            <w:bottom w:val="none" w:sz="0" w:space="0" w:color="auto"/>
            <w:right w:val="none" w:sz="0" w:space="0" w:color="auto"/>
          </w:divBdr>
        </w:div>
      </w:divsChild>
    </w:div>
    <w:div w:id="387457973">
      <w:bodyDiv w:val="1"/>
      <w:marLeft w:val="0"/>
      <w:marRight w:val="0"/>
      <w:marTop w:val="0"/>
      <w:marBottom w:val="0"/>
      <w:divBdr>
        <w:top w:val="none" w:sz="0" w:space="0" w:color="auto"/>
        <w:left w:val="none" w:sz="0" w:space="0" w:color="auto"/>
        <w:bottom w:val="none" w:sz="0" w:space="0" w:color="auto"/>
        <w:right w:val="none" w:sz="0" w:space="0" w:color="auto"/>
      </w:divBdr>
    </w:div>
    <w:div w:id="861015038">
      <w:bodyDiv w:val="1"/>
      <w:marLeft w:val="0"/>
      <w:marRight w:val="0"/>
      <w:marTop w:val="0"/>
      <w:marBottom w:val="0"/>
      <w:divBdr>
        <w:top w:val="none" w:sz="0" w:space="0" w:color="auto"/>
        <w:left w:val="none" w:sz="0" w:space="0" w:color="auto"/>
        <w:bottom w:val="none" w:sz="0" w:space="0" w:color="auto"/>
        <w:right w:val="none" w:sz="0" w:space="0" w:color="auto"/>
      </w:divBdr>
    </w:div>
    <w:div w:id="1557666589">
      <w:bodyDiv w:val="1"/>
      <w:marLeft w:val="0"/>
      <w:marRight w:val="0"/>
      <w:marTop w:val="0"/>
      <w:marBottom w:val="0"/>
      <w:divBdr>
        <w:top w:val="none" w:sz="0" w:space="0" w:color="auto"/>
        <w:left w:val="none" w:sz="0" w:space="0" w:color="auto"/>
        <w:bottom w:val="none" w:sz="0" w:space="0" w:color="auto"/>
        <w:right w:val="none" w:sz="0" w:space="0" w:color="auto"/>
      </w:divBdr>
    </w:div>
    <w:div w:id="17472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mccallum@canberra.edu.au" TargetMode="External"/><Relationship Id="rId3" Type="http://schemas.openxmlformats.org/officeDocument/2006/relationships/settings" Target="settings.xml"/><Relationship Id="rId7" Type="http://schemas.openxmlformats.org/officeDocument/2006/relationships/hyperlink" Target="http://www.canberra.edu.au/nm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berra.edu.au/nm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Kerry.McCallum</dc:creator>
  <cp:keywords/>
  <dc:description/>
  <cp:lastModifiedBy>Megan.Deas</cp:lastModifiedBy>
  <cp:revision>3</cp:revision>
  <dcterms:created xsi:type="dcterms:W3CDTF">2019-06-26T03:31:00Z</dcterms:created>
  <dcterms:modified xsi:type="dcterms:W3CDTF">2019-07-02T03:15:00Z</dcterms:modified>
</cp:coreProperties>
</file>