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88331" w14:textId="77777777" w:rsidR="00C46131" w:rsidRDefault="00C46131" w:rsidP="00BD00CF">
      <w:pPr>
        <w:spacing w:after="0"/>
        <w:jc w:val="center"/>
        <w:rPr>
          <w:rFonts w:eastAsia="Arial Unicode MS" w:cs="Arial"/>
          <w:b/>
          <w:bCs/>
          <w:sz w:val="28"/>
          <w:szCs w:val="28"/>
          <w:u w:color="000000"/>
          <w:lang w:val="en" w:eastAsia="en-AU"/>
        </w:rPr>
      </w:pPr>
      <w:r>
        <w:rPr>
          <w:rFonts w:eastAsia="Arial Unicode MS" w:cs="Arial"/>
          <w:b/>
          <w:bCs/>
          <w:noProof/>
          <w:sz w:val="28"/>
          <w:szCs w:val="28"/>
          <w:u w:color="000000"/>
          <w:lang w:eastAsia="en-AU"/>
        </w:rPr>
        <w:drawing>
          <wp:anchor distT="0" distB="0" distL="114300" distR="114300" simplePos="0" relativeHeight="251658240" behindDoc="1" locked="0" layoutInCell="1" allowOverlap="1" wp14:anchorId="42F8847A" wp14:editId="42F8847B">
            <wp:simplePos x="0" y="0"/>
            <wp:positionH relativeFrom="column">
              <wp:posOffset>5295900</wp:posOffset>
            </wp:positionH>
            <wp:positionV relativeFrom="paragraph">
              <wp:posOffset>-12700</wp:posOffset>
            </wp:positionV>
            <wp:extent cx="1222375" cy="934720"/>
            <wp:effectExtent l="0" t="0" r="0" b="0"/>
            <wp:wrapNone/>
            <wp:docPr id="1" name="Picture 1" descr="2013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3_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2375" cy="934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F88332" w14:textId="77777777" w:rsidR="00C46131" w:rsidRDefault="00C46131" w:rsidP="00BD00CF">
      <w:pPr>
        <w:spacing w:after="0"/>
        <w:jc w:val="center"/>
        <w:rPr>
          <w:rFonts w:eastAsia="Arial Unicode MS" w:cs="Arial"/>
          <w:b/>
          <w:bCs/>
          <w:sz w:val="28"/>
          <w:szCs w:val="28"/>
          <w:u w:color="000000"/>
          <w:lang w:val="en" w:eastAsia="en-AU"/>
        </w:rPr>
      </w:pPr>
    </w:p>
    <w:p w14:paraId="42F88333" w14:textId="77777777" w:rsidR="00C46131" w:rsidRDefault="00C46131" w:rsidP="00BD00CF">
      <w:pPr>
        <w:spacing w:after="0"/>
        <w:jc w:val="center"/>
        <w:rPr>
          <w:rFonts w:eastAsia="Arial Unicode MS" w:cs="Arial"/>
          <w:b/>
          <w:bCs/>
          <w:sz w:val="28"/>
          <w:szCs w:val="28"/>
          <w:u w:color="000000"/>
          <w:lang w:val="en" w:eastAsia="en-AU"/>
        </w:rPr>
      </w:pPr>
    </w:p>
    <w:p w14:paraId="42F88334" w14:textId="77777777" w:rsidR="000A47C6" w:rsidRDefault="000A47C6" w:rsidP="00BD00CF">
      <w:pPr>
        <w:spacing w:after="0"/>
        <w:jc w:val="center"/>
        <w:rPr>
          <w:rFonts w:eastAsia="Arial Unicode MS" w:cs="Arial"/>
          <w:b/>
          <w:bCs/>
          <w:sz w:val="28"/>
          <w:szCs w:val="28"/>
          <w:u w:color="000000"/>
          <w:lang w:val="en" w:eastAsia="en-AU"/>
        </w:rPr>
      </w:pPr>
    </w:p>
    <w:p w14:paraId="42F88335" w14:textId="77777777" w:rsidR="000A47C6" w:rsidRDefault="000A47C6" w:rsidP="00BD00CF">
      <w:pPr>
        <w:spacing w:after="0"/>
        <w:jc w:val="center"/>
        <w:rPr>
          <w:rFonts w:eastAsia="Arial Unicode MS" w:cs="Arial"/>
          <w:b/>
          <w:bCs/>
          <w:sz w:val="28"/>
          <w:szCs w:val="28"/>
          <w:u w:color="000000"/>
          <w:lang w:val="en" w:eastAsia="en-AU"/>
        </w:rPr>
      </w:pPr>
    </w:p>
    <w:p w14:paraId="42F8833F" w14:textId="77777777" w:rsidR="00B5646A" w:rsidRPr="00B5646A" w:rsidRDefault="00B5646A" w:rsidP="00F76CAC">
      <w:pPr>
        <w:spacing w:after="120"/>
        <w:jc w:val="center"/>
        <w:rPr>
          <w:rFonts w:eastAsia="Arial Unicode MS" w:cs="Arial"/>
          <w:b/>
          <w:bCs/>
          <w:sz w:val="28"/>
          <w:szCs w:val="28"/>
          <w:u w:color="000000"/>
          <w:lang w:val="en" w:eastAsia="en-AU"/>
        </w:rPr>
      </w:pPr>
      <w:r w:rsidRPr="00B5646A">
        <w:rPr>
          <w:rFonts w:eastAsia="Arial Unicode MS" w:cs="Arial"/>
          <w:b/>
          <w:bCs/>
          <w:sz w:val="28"/>
          <w:szCs w:val="28"/>
          <w:u w:color="000000"/>
          <w:lang w:val="en" w:eastAsia="en-AU"/>
        </w:rPr>
        <w:t xml:space="preserve">Statement of </w:t>
      </w:r>
      <w:r w:rsidR="00E77515" w:rsidRPr="00B5646A">
        <w:rPr>
          <w:rFonts w:eastAsia="Arial Unicode MS" w:cs="Arial"/>
          <w:b/>
          <w:bCs/>
          <w:sz w:val="28"/>
          <w:szCs w:val="28"/>
          <w:u w:color="000000"/>
          <w:lang w:val="en" w:eastAsia="en-AU"/>
        </w:rPr>
        <w:t>Inherent Requirement</w:t>
      </w:r>
      <w:r w:rsidR="00394D42" w:rsidRPr="00B5646A">
        <w:rPr>
          <w:rFonts w:eastAsia="Arial Unicode MS" w:cs="Arial"/>
          <w:b/>
          <w:bCs/>
          <w:sz w:val="28"/>
          <w:szCs w:val="28"/>
          <w:u w:color="000000"/>
          <w:lang w:val="en" w:eastAsia="en-AU"/>
        </w:rPr>
        <w:t>s</w:t>
      </w:r>
      <w:r w:rsidRPr="00B5646A">
        <w:rPr>
          <w:rFonts w:eastAsia="Arial Unicode MS" w:cs="Arial"/>
          <w:b/>
          <w:bCs/>
          <w:sz w:val="28"/>
          <w:szCs w:val="28"/>
          <w:u w:color="000000"/>
          <w:lang w:val="en" w:eastAsia="en-AU"/>
        </w:rPr>
        <w:t xml:space="preserve"> </w:t>
      </w:r>
    </w:p>
    <w:tbl>
      <w:tblPr>
        <w:tblStyle w:val="TableGrid"/>
        <w:tblW w:w="0" w:type="auto"/>
        <w:tblLook w:val="04A0" w:firstRow="1" w:lastRow="0" w:firstColumn="1" w:lastColumn="0" w:noHBand="0" w:noVBand="1"/>
      </w:tblPr>
      <w:tblGrid>
        <w:gridCol w:w="2066"/>
        <w:gridCol w:w="8185"/>
      </w:tblGrid>
      <w:tr w:rsidR="00B12BB4" w14:paraId="002ACA89" w14:textId="77777777" w:rsidTr="7302358A">
        <w:tc>
          <w:tcPr>
            <w:tcW w:w="2093" w:type="dxa"/>
            <w:shd w:val="clear" w:color="auto" w:fill="DBE5F1" w:themeFill="accent1" w:themeFillTint="33"/>
          </w:tcPr>
          <w:p w14:paraId="7B8E6360" w14:textId="1BD62427" w:rsidR="00B12BB4" w:rsidRPr="000A47C6" w:rsidRDefault="00B12BB4" w:rsidP="00B5646A">
            <w:pPr>
              <w:pStyle w:val="ListParagraph"/>
              <w:spacing w:before="40" w:after="40"/>
              <w:ind w:left="0"/>
              <w:contextualSpacing w:val="0"/>
              <w:rPr>
                <w:b/>
                <w:sz w:val="24"/>
                <w:szCs w:val="24"/>
              </w:rPr>
            </w:pPr>
            <w:r w:rsidRPr="000A47C6">
              <w:rPr>
                <w:b/>
                <w:sz w:val="24"/>
                <w:szCs w:val="24"/>
              </w:rPr>
              <w:t>Faculty</w:t>
            </w:r>
          </w:p>
        </w:tc>
        <w:tc>
          <w:tcPr>
            <w:tcW w:w="8384" w:type="dxa"/>
          </w:tcPr>
          <w:p w14:paraId="2087433A" w14:textId="10EFE847" w:rsidR="00B12BB4" w:rsidRPr="00B12BB4" w:rsidRDefault="000E3137" w:rsidP="004B5A8B">
            <w:pPr>
              <w:spacing w:before="40" w:after="40"/>
              <w:rPr>
                <w:rFonts w:eastAsia="Arial Unicode MS" w:cs="Arial"/>
                <w:bCs/>
                <w:u w:color="000000"/>
                <w:lang w:val="en" w:eastAsia="en-AU"/>
              </w:rPr>
            </w:pPr>
            <w:r>
              <w:rPr>
                <w:rFonts w:eastAsia="Arial Unicode MS" w:cs="Arial"/>
                <w:bCs/>
                <w:u w:color="000000"/>
                <w:lang w:val="en" w:eastAsia="en-AU"/>
              </w:rPr>
              <w:t>Health</w:t>
            </w:r>
          </w:p>
        </w:tc>
      </w:tr>
      <w:tr w:rsidR="4AD078C3" w14:paraId="339F2A4C" w14:textId="77777777" w:rsidTr="7302358A">
        <w:tc>
          <w:tcPr>
            <w:tcW w:w="2093" w:type="dxa"/>
            <w:shd w:val="clear" w:color="auto" w:fill="DBE5F1" w:themeFill="accent1" w:themeFillTint="33"/>
          </w:tcPr>
          <w:p w14:paraId="23BABE1B" w14:textId="025EF5AE" w:rsidR="4AD078C3" w:rsidRDefault="4AD078C3" w:rsidP="4AD078C3">
            <w:pPr>
              <w:pStyle w:val="ListParagraph"/>
              <w:ind w:left="0"/>
              <w:rPr>
                <w:b/>
                <w:bCs/>
                <w:sz w:val="24"/>
                <w:szCs w:val="24"/>
              </w:rPr>
            </w:pPr>
            <w:r w:rsidRPr="4AD078C3">
              <w:rPr>
                <w:b/>
                <w:bCs/>
                <w:sz w:val="24"/>
                <w:szCs w:val="24"/>
              </w:rPr>
              <w:t>Discipline</w:t>
            </w:r>
          </w:p>
        </w:tc>
        <w:tc>
          <w:tcPr>
            <w:tcW w:w="8384" w:type="dxa"/>
          </w:tcPr>
          <w:p w14:paraId="0A4A1B2F" w14:textId="094B3994" w:rsidR="4AD078C3" w:rsidRDefault="1E627ECF" w:rsidP="4AD078C3">
            <w:pPr>
              <w:rPr>
                <w:rFonts w:eastAsia="Arial Unicode MS" w:cs="Arial"/>
                <w:lang w:val="en" w:eastAsia="en-AU"/>
              </w:rPr>
            </w:pPr>
            <w:r w:rsidRPr="7302358A">
              <w:rPr>
                <w:rFonts w:eastAsia="Arial Unicode MS" w:cs="Arial"/>
                <w:lang w:val="en" w:eastAsia="en-AU"/>
              </w:rPr>
              <w:t>Midwifery</w:t>
            </w:r>
          </w:p>
        </w:tc>
      </w:tr>
      <w:tr w:rsidR="00B12BB4" w14:paraId="42F88367" w14:textId="77777777" w:rsidTr="7302358A">
        <w:tc>
          <w:tcPr>
            <w:tcW w:w="2093" w:type="dxa"/>
            <w:shd w:val="clear" w:color="auto" w:fill="DBE5F1" w:themeFill="accent1" w:themeFillTint="33"/>
          </w:tcPr>
          <w:p w14:paraId="42F88346" w14:textId="5B8990EB" w:rsidR="00B12BB4" w:rsidRPr="000A47C6" w:rsidRDefault="00B12BB4" w:rsidP="004B5A8B">
            <w:pPr>
              <w:pStyle w:val="ListParagraph"/>
              <w:spacing w:before="120" w:after="40"/>
              <w:ind w:left="0"/>
              <w:contextualSpacing w:val="0"/>
              <w:rPr>
                <w:b/>
                <w:sz w:val="24"/>
                <w:szCs w:val="24"/>
              </w:rPr>
            </w:pPr>
            <w:r>
              <w:rPr>
                <w:b/>
                <w:sz w:val="24"/>
                <w:szCs w:val="24"/>
              </w:rPr>
              <w:t>Courses</w:t>
            </w:r>
          </w:p>
        </w:tc>
        <w:tc>
          <w:tcPr>
            <w:tcW w:w="8384" w:type="dxa"/>
          </w:tcPr>
          <w:p w14:paraId="309BFAFD" w14:textId="0D09AE5C" w:rsidR="00984686" w:rsidRDefault="00984686" w:rsidP="00984686">
            <w:pPr>
              <w:spacing w:before="60"/>
              <w:rPr>
                <w:b/>
              </w:rPr>
            </w:pPr>
            <w:r>
              <w:rPr>
                <w:b/>
              </w:rPr>
              <w:t>Undergraduate Course</w:t>
            </w:r>
          </w:p>
          <w:p w14:paraId="42F88366" w14:textId="2250B581" w:rsidR="0098135A" w:rsidRPr="00EC431A" w:rsidRDefault="00B30DE2" w:rsidP="001309A4">
            <w:pPr>
              <w:tabs>
                <w:tab w:val="left" w:pos="2460"/>
              </w:tabs>
              <w:spacing w:before="60"/>
            </w:pPr>
            <w:r>
              <w:t>Bachelor of Midwifery (HLB001)</w:t>
            </w:r>
          </w:p>
        </w:tc>
      </w:tr>
    </w:tbl>
    <w:p w14:paraId="42F8836B" w14:textId="7C2F09BF" w:rsidR="00D46158" w:rsidRDefault="00D46158" w:rsidP="00E77515">
      <w:pPr>
        <w:pStyle w:val="ListParagraph"/>
        <w:tabs>
          <w:tab w:val="left" w:pos="7088"/>
        </w:tabs>
        <w:spacing w:after="0" w:line="240" w:lineRule="auto"/>
        <w:rPr>
          <w:b/>
          <w:szCs w:val="20"/>
        </w:rPr>
      </w:pPr>
    </w:p>
    <w:p w14:paraId="71BFE110" w14:textId="77777777" w:rsidR="00684543" w:rsidRPr="00E77515" w:rsidRDefault="00684543" w:rsidP="00E77515">
      <w:pPr>
        <w:pStyle w:val="ListParagraph"/>
        <w:tabs>
          <w:tab w:val="left" w:pos="7088"/>
        </w:tabs>
        <w:spacing w:after="0" w:line="240" w:lineRule="auto"/>
        <w:rPr>
          <w:b/>
          <w:szCs w:val="20"/>
        </w:rPr>
      </w:pPr>
    </w:p>
    <w:tbl>
      <w:tblPr>
        <w:tblStyle w:val="TableGrid"/>
        <w:tblW w:w="5000" w:type="pct"/>
        <w:tblLook w:val="04A0" w:firstRow="1" w:lastRow="0" w:firstColumn="1" w:lastColumn="0" w:noHBand="0" w:noVBand="1"/>
      </w:tblPr>
      <w:tblGrid>
        <w:gridCol w:w="10251"/>
      </w:tblGrid>
      <w:tr w:rsidR="00B43794" w14:paraId="42F88371" w14:textId="77777777" w:rsidTr="58433BE1">
        <w:tc>
          <w:tcPr>
            <w:tcW w:w="5000" w:type="pct"/>
            <w:shd w:val="clear" w:color="auto" w:fill="DBE5F1" w:themeFill="accent1" w:themeFillTint="33"/>
          </w:tcPr>
          <w:p w14:paraId="42F88370" w14:textId="692A074A" w:rsidR="000A47C6" w:rsidRPr="00684543" w:rsidRDefault="00B43794" w:rsidP="00684543">
            <w:pPr>
              <w:pStyle w:val="ListParagraph"/>
              <w:spacing w:before="120" w:after="120"/>
              <w:ind w:left="0"/>
              <w:contextualSpacing w:val="0"/>
              <w:rPr>
                <w:b/>
                <w:sz w:val="24"/>
                <w:szCs w:val="24"/>
              </w:rPr>
            </w:pPr>
            <w:r w:rsidRPr="000A47C6">
              <w:rPr>
                <w:b/>
                <w:sz w:val="24"/>
                <w:szCs w:val="24"/>
              </w:rPr>
              <w:t>Ethical Behaviour</w:t>
            </w:r>
          </w:p>
        </w:tc>
      </w:tr>
      <w:tr w:rsidR="000A2624" w:rsidRPr="00B1139C" w14:paraId="42F88385" w14:textId="77777777" w:rsidTr="58433BE1">
        <w:trPr>
          <w:trHeight w:val="744"/>
        </w:trPr>
        <w:tc>
          <w:tcPr>
            <w:tcW w:w="5000" w:type="pct"/>
          </w:tcPr>
          <w:p w14:paraId="42F88373" w14:textId="4D4393D8" w:rsidR="001808EF" w:rsidRPr="00B12BB4" w:rsidRDefault="003609C9" w:rsidP="00251499">
            <w:pPr>
              <w:pStyle w:val="ListParagraph"/>
              <w:spacing w:before="120" w:after="120"/>
              <w:ind w:left="0"/>
              <w:contextualSpacing w:val="0"/>
              <w:rPr>
                <w:b/>
                <w:szCs w:val="20"/>
              </w:rPr>
            </w:pPr>
            <w:r w:rsidRPr="00B12BB4">
              <w:rPr>
                <w:b/>
                <w:color w:val="0070C0"/>
                <w:szCs w:val="20"/>
              </w:rPr>
              <w:t>Inherent Requirement</w:t>
            </w:r>
          </w:p>
          <w:p w14:paraId="42F88383" w14:textId="6344BF48" w:rsidR="00375718" w:rsidRPr="00B140D2" w:rsidRDefault="00043189" w:rsidP="00E0486A">
            <w:pPr>
              <w:pStyle w:val="ListParagraph"/>
              <w:numPr>
                <w:ilvl w:val="0"/>
                <w:numId w:val="6"/>
              </w:numPr>
            </w:pPr>
            <w:r>
              <w:t>Behave e</w:t>
            </w:r>
            <w:r w:rsidR="000256EE">
              <w:t>thical</w:t>
            </w:r>
            <w:r>
              <w:t>ly</w:t>
            </w:r>
            <w:r w:rsidR="00492735">
              <w:t xml:space="preserve"> </w:t>
            </w:r>
            <w:r w:rsidR="000256EE">
              <w:t>and profess</w:t>
            </w:r>
            <w:r w:rsidR="00492735">
              <w:t xml:space="preserve">ionally </w:t>
            </w:r>
            <w:r>
              <w:t>in academic and professional environments</w:t>
            </w:r>
            <w:r w:rsidR="00340599">
              <w:t>, complying with relevant standards and codes of ethics applicable to the profession.</w:t>
            </w:r>
          </w:p>
          <w:p w14:paraId="42F88384" w14:textId="77777777" w:rsidR="001808EF" w:rsidRDefault="001808EF" w:rsidP="001808EF">
            <w:pPr>
              <w:pStyle w:val="ListParagraph"/>
              <w:ind w:left="0"/>
              <w:rPr>
                <w:szCs w:val="20"/>
              </w:rPr>
            </w:pPr>
          </w:p>
        </w:tc>
      </w:tr>
      <w:tr w:rsidR="00F8070A" w:rsidRPr="00B1139C" w14:paraId="42F8838A" w14:textId="77777777" w:rsidTr="58433BE1">
        <w:trPr>
          <w:trHeight w:val="744"/>
        </w:trPr>
        <w:tc>
          <w:tcPr>
            <w:tcW w:w="5000" w:type="pct"/>
          </w:tcPr>
          <w:p w14:paraId="42F88387" w14:textId="12845697" w:rsidR="00394D42" w:rsidRPr="00B12BB4" w:rsidRDefault="00394D42" w:rsidP="00251499">
            <w:pPr>
              <w:pStyle w:val="ListParagraph"/>
              <w:spacing w:before="120" w:after="120"/>
              <w:ind w:left="0"/>
              <w:contextualSpacing w:val="0"/>
              <w:rPr>
                <w:b/>
                <w:color w:val="0070C0"/>
                <w:szCs w:val="20"/>
              </w:rPr>
            </w:pPr>
            <w:r w:rsidRPr="00B12BB4">
              <w:rPr>
                <w:b/>
                <w:color w:val="0070C0"/>
                <w:szCs w:val="20"/>
              </w:rPr>
              <w:t>Rationale</w:t>
            </w:r>
          </w:p>
          <w:p w14:paraId="1908012A" w14:textId="50F3238C" w:rsidR="00787745" w:rsidRDefault="08F6C42F" w:rsidP="00E0486A">
            <w:pPr>
              <w:pStyle w:val="ListParagraph"/>
              <w:numPr>
                <w:ilvl w:val="0"/>
                <w:numId w:val="6"/>
              </w:numPr>
            </w:pPr>
            <w:r>
              <w:t>Compliance with relevant professional standards and/or codes of conduct and commonly accepted standards of professional behaviour, facilitates safe, competent interactions and relationships for students and the people they engage with in all contexts.  This supports the physical, psychological, emotional and spiritual wellbeing of all.</w:t>
            </w:r>
          </w:p>
          <w:p w14:paraId="3C4AB5FF" w14:textId="77777777" w:rsidR="000E3137" w:rsidRDefault="000E3137" w:rsidP="000E3137">
            <w:pPr>
              <w:pStyle w:val="ListParagraph"/>
              <w:ind w:left="360"/>
            </w:pPr>
          </w:p>
          <w:p w14:paraId="4BD15B4E" w14:textId="4F39C4DF" w:rsidR="319BE215" w:rsidRDefault="00D34E87" w:rsidP="58433BE1">
            <w:pPr>
              <w:ind w:left="360"/>
            </w:pPr>
            <w:r>
              <w:t xml:space="preserve">Related Professional Requirements: </w:t>
            </w:r>
            <w:hyperlink r:id="rId12" w:history="1">
              <w:r w:rsidRPr="00D34E87">
                <w:rPr>
                  <w:rStyle w:val="Hyperlink"/>
                </w:rPr>
                <w:t>Nursing Midwifery Board of Australia</w:t>
              </w:r>
            </w:hyperlink>
            <w:r>
              <w:t xml:space="preserve">, Code of Professional Conduct for Midwives in Australia, Code of Ethics for Midwives, Professional Boundaries for Midwives and Midwifery Competency Standards. </w:t>
            </w:r>
          </w:p>
          <w:p w14:paraId="42F88389" w14:textId="65FE6DD4" w:rsidR="001D0416" w:rsidRPr="00C46131" w:rsidRDefault="001D0416" w:rsidP="001D0416">
            <w:pPr>
              <w:pStyle w:val="ListParagraph"/>
            </w:pPr>
          </w:p>
        </w:tc>
      </w:tr>
      <w:tr w:rsidR="000E289A" w:rsidRPr="00B1139C" w14:paraId="42F8839A" w14:textId="77777777" w:rsidTr="58433BE1">
        <w:trPr>
          <w:trHeight w:val="744"/>
        </w:trPr>
        <w:tc>
          <w:tcPr>
            <w:tcW w:w="5000" w:type="pct"/>
          </w:tcPr>
          <w:p w14:paraId="42F88393" w14:textId="61AD40FB" w:rsidR="000E289A" w:rsidRPr="00251499" w:rsidRDefault="00F54FD2" w:rsidP="00251499">
            <w:pPr>
              <w:pStyle w:val="ListParagraph"/>
              <w:spacing w:before="120" w:after="120"/>
              <w:ind w:left="0"/>
              <w:contextualSpacing w:val="0"/>
              <w:rPr>
                <w:b/>
                <w:color w:val="0070C0"/>
                <w:szCs w:val="20"/>
              </w:rPr>
            </w:pPr>
            <w:r>
              <w:rPr>
                <w:b/>
                <w:color w:val="0070C0"/>
                <w:szCs w:val="20"/>
              </w:rPr>
              <w:t>Examples</w:t>
            </w:r>
          </w:p>
          <w:p w14:paraId="2BD90413" w14:textId="32E9C450" w:rsidR="00984686" w:rsidRDefault="4AD078C3" w:rsidP="00E0486A">
            <w:pPr>
              <w:pStyle w:val="ListParagraph"/>
              <w:numPr>
                <w:ilvl w:val="0"/>
                <w:numId w:val="13"/>
              </w:numPr>
              <w:spacing w:before="100" w:beforeAutospacing="1" w:after="100" w:afterAutospacing="1"/>
              <w:rPr>
                <w:rFonts w:eastAsia="Times New Roman" w:cs="Arial"/>
                <w:color w:val="262223"/>
                <w:lang w:eastAsia="en-AU"/>
              </w:rPr>
            </w:pPr>
            <w:r w:rsidRPr="4AD078C3">
              <w:rPr>
                <w:rFonts w:eastAsiaTheme="minorEastAsia"/>
                <w:color w:val="262223"/>
                <w:lang w:eastAsia="en-AU"/>
              </w:rPr>
              <w:t xml:space="preserve">Apply ethical behaviour in the management of confidential and sensitive personal information. </w:t>
            </w:r>
          </w:p>
          <w:p w14:paraId="3F7E2013" w14:textId="57106351" w:rsidR="00984686" w:rsidRDefault="08F6C42F" w:rsidP="00E0486A">
            <w:pPr>
              <w:pStyle w:val="ListParagraph"/>
              <w:numPr>
                <w:ilvl w:val="0"/>
                <w:numId w:val="13"/>
              </w:numPr>
              <w:spacing w:before="100" w:beforeAutospacing="1" w:after="100" w:afterAutospacing="1"/>
              <w:rPr>
                <w:rFonts w:eastAsia="Times New Roman" w:cs="Arial"/>
                <w:color w:val="262223"/>
                <w:lang w:eastAsia="en-AU"/>
              </w:rPr>
            </w:pPr>
            <w:r w:rsidRPr="08F6C42F">
              <w:rPr>
                <w:rFonts w:eastAsiaTheme="minorEastAsia"/>
                <w:color w:val="262223"/>
                <w:lang w:eastAsia="en-AU"/>
              </w:rPr>
              <w:t>Reflect on ethical dilemmas and issues and take responsibility for ensuring awareness of ethical behaviour.</w:t>
            </w:r>
          </w:p>
          <w:p w14:paraId="74CE8BD8" w14:textId="76428476" w:rsidR="00210174" w:rsidRDefault="00D34E87" w:rsidP="00E0486A">
            <w:pPr>
              <w:pStyle w:val="ListParagraph"/>
              <w:numPr>
                <w:ilvl w:val="0"/>
                <w:numId w:val="13"/>
              </w:numPr>
            </w:pPr>
            <w:r>
              <w:t>Exercise professional duty of care in clinical and placement settings</w:t>
            </w:r>
            <w:r w:rsidR="00210174">
              <w:t>.</w:t>
            </w:r>
          </w:p>
          <w:p w14:paraId="42F88399" w14:textId="35A0CC68" w:rsidR="009B7973" w:rsidRDefault="009B7973" w:rsidP="00E65618">
            <w:pPr>
              <w:pStyle w:val="ListParagraph"/>
              <w:ind w:left="360"/>
              <w:rPr>
                <w:szCs w:val="20"/>
              </w:rPr>
            </w:pPr>
          </w:p>
        </w:tc>
      </w:tr>
    </w:tbl>
    <w:p w14:paraId="4BE34990" w14:textId="77777777" w:rsidR="002D39F2" w:rsidRDefault="002D39F2"/>
    <w:tbl>
      <w:tblPr>
        <w:tblStyle w:val="TableGrid"/>
        <w:tblW w:w="5000" w:type="pct"/>
        <w:tblLook w:val="04A0" w:firstRow="1" w:lastRow="0" w:firstColumn="1" w:lastColumn="0" w:noHBand="0" w:noVBand="1"/>
      </w:tblPr>
      <w:tblGrid>
        <w:gridCol w:w="10251"/>
      </w:tblGrid>
      <w:tr w:rsidR="00261FE7" w:rsidRPr="000E289A" w14:paraId="42F883A1" w14:textId="77777777" w:rsidTr="58433BE1">
        <w:tc>
          <w:tcPr>
            <w:tcW w:w="5000" w:type="pct"/>
            <w:shd w:val="clear" w:color="auto" w:fill="DBE5F1" w:themeFill="accent1" w:themeFillTint="33"/>
          </w:tcPr>
          <w:p w14:paraId="42F883A0" w14:textId="54BA2862" w:rsidR="000A47C6" w:rsidRPr="00684543" w:rsidRDefault="000256EE" w:rsidP="00684543">
            <w:pPr>
              <w:pStyle w:val="ListParagraph"/>
              <w:spacing w:before="120" w:after="120"/>
              <w:ind w:left="0"/>
              <w:contextualSpacing w:val="0"/>
              <w:rPr>
                <w:b/>
                <w:sz w:val="24"/>
                <w:szCs w:val="24"/>
              </w:rPr>
            </w:pPr>
            <w:r>
              <w:rPr>
                <w:b/>
                <w:sz w:val="24"/>
                <w:szCs w:val="24"/>
              </w:rPr>
              <w:t>Legal C</w:t>
            </w:r>
            <w:r w:rsidR="00261FE7" w:rsidRPr="000A47C6">
              <w:rPr>
                <w:b/>
                <w:sz w:val="24"/>
                <w:szCs w:val="24"/>
              </w:rPr>
              <w:t>ompliance</w:t>
            </w:r>
          </w:p>
        </w:tc>
      </w:tr>
      <w:tr w:rsidR="00C46131" w14:paraId="42F883AC" w14:textId="77777777" w:rsidTr="58433BE1">
        <w:trPr>
          <w:trHeight w:val="744"/>
        </w:trPr>
        <w:tc>
          <w:tcPr>
            <w:tcW w:w="5000" w:type="pct"/>
          </w:tcPr>
          <w:p w14:paraId="70D63135" w14:textId="77777777" w:rsidR="00825C68" w:rsidRDefault="00825C68" w:rsidP="00251499">
            <w:pPr>
              <w:pStyle w:val="ListParagraph"/>
              <w:spacing w:before="120" w:after="120"/>
              <w:ind w:left="0"/>
              <w:contextualSpacing w:val="0"/>
              <w:rPr>
                <w:b/>
                <w:color w:val="0070C0"/>
                <w:szCs w:val="20"/>
              </w:rPr>
            </w:pPr>
            <w:r w:rsidRPr="00B12BB4">
              <w:rPr>
                <w:b/>
                <w:color w:val="0070C0"/>
                <w:szCs w:val="20"/>
              </w:rPr>
              <w:t>Inherent Requirement</w:t>
            </w:r>
          </w:p>
          <w:p w14:paraId="42F883A4" w14:textId="58ACBA8A" w:rsidR="001808EF" w:rsidRPr="00880A85" w:rsidRDefault="4AD078C3" w:rsidP="00E0486A">
            <w:pPr>
              <w:pStyle w:val="ListParagraph"/>
              <w:numPr>
                <w:ilvl w:val="0"/>
                <w:numId w:val="7"/>
              </w:numPr>
            </w:pPr>
            <w:r w:rsidRPr="4AD078C3">
              <w:rPr>
                <w:rFonts w:eastAsiaTheme="minorEastAsia"/>
              </w:rPr>
              <w:t xml:space="preserve">Comply </w:t>
            </w:r>
            <w:r w:rsidRPr="4AD078C3">
              <w:rPr>
                <w:rFonts w:eastAsiaTheme="minorEastAsia"/>
                <w:lang w:eastAsia="en-AU"/>
              </w:rPr>
              <w:t>with Australian Law, professional regulations and/or scope of practice relevant to the profession.</w:t>
            </w:r>
          </w:p>
          <w:p w14:paraId="42F883AB" w14:textId="77777777" w:rsidR="001808EF" w:rsidRDefault="001808EF" w:rsidP="00880A85">
            <w:pPr>
              <w:rPr>
                <w:szCs w:val="20"/>
              </w:rPr>
            </w:pPr>
          </w:p>
        </w:tc>
      </w:tr>
      <w:tr w:rsidR="00C46131" w:rsidRPr="000E289A" w14:paraId="42F883B3" w14:textId="77777777" w:rsidTr="58433BE1">
        <w:trPr>
          <w:trHeight w:val="744"/>
        </w:trPr>
        <w:tc>
          <w:tcPr>
            <w:tcW w:w="5000" w:type="pct"/>
          </w:tcPr>
          <w:p w14:paraId="065B4CBF" w14:textId="34877FC8" w:rsidR="00825C68" w:rsidRDefault="00825C68" w:rsidP="00251499">
            <w:pPr>
              <w:pStyle w:val="ListParagraph"/>
              <w:spacing w:before="120" w:after="120"/>
              <w:ind w:left="0"/>
              <w:contextualSpacing w:val="0"/>
              <w:rPr>
                <w:b/>
                <w:color w:val="0070C0"/>
                <w:szCs w:val="20"/>
              </w:rPr>
            </w:pPr>
            <w:r w:rsidRPr="00B12BB4">
              <w:rPr>
                <w:b/>
                <w:color w:val="0070C0"/>
                <w:szCs w:val="20"/>
              </w:rPr>
              <w:t>Rationale</w:t>
            </w:r>
          </w:p>
          <w:p w14:paraId="3F747973" w14:textId="74867F2A" w:rsidR="005F3037" w:rsidRPr="00E11C46" w:rsidRDefault="08F6C42F" w:rsidP="00E0486A">
            <w:pPr>
              <w:pStyle w:val="ListParagraph"/>
              <w:numPr>
                <w:ilvl w:val="0"/>
                <w:numId w:val="7"/>
              </w:numPr>
            </w:pPr>
            <w:r>
              <w:t>Knowledge, understanding and compliance with Australian Law and professional regulations facilitate</w:t>
            </w:r>
            <w:r w:rsidR="00D34E87">
              <w:t>s</w:t>
            </w:r>
            <w:r>
              <w:t xml:space="preserve"> effective, professional, responsible and accountable </w:t>
            </w:r>
            <w:r w:rsidR="00D34E87">
              <w:t>midwives</w:t>
            </w:r>
            <w:r>
              <w:t xml:space="preserve">, and is necessary to work effectively and meet </w:t>
            </w:r>
            <w:r w:rsidR="008739F9">
              <w:t>professional registration</w:t>
            </w:r>
            <w:r>
              <w:t xml:space="preserve"> requirements.</w:t>
            </w:r>
          </w:p>
          <w:p w14:paraId="7263F496" w14:textId="77777777" w:rsidR="005F3037" w:rsidRPr="00606A24" w:rsidRDefault="005F3037" w:rsidP="005F3037">
            <w:pPr>
              <w:pStyle w:val="ListParagraph"/>
              <w:ind w:left="0"/>
              <w:rPr>
                <w:b/>
                <w:szCs w:val="20"/>
              </w:rPr>
            </w:pPr>
          </w:p>
          <w:p w14:paraId="42F883B2" w14:textId="6F520B49" w:rsidR="00352B91" w:rsidRPr="00FF77CF" w:rsidRDefault="008739F9" w:rsidP="00FF77CF">
            <w:pPr>
              <w:ind w:left="360"/>
              <w:rPr>
                <w:szCs w:val="20"/>
              </w:rPr>
            </w:pPr>
            <w:r>
              <w:lastRenderedPageBreak/>
              <w:t xml:space="preserve">Related Professional Requirements: </w:t>
            </w:r>
            <w:r w:rsidR="00D34E87">
              <w:t xml:space="preserve">Section 53(a) of the Health Practitioner Regulation National Law (National Law). </w:t>
            </w:r>
            <w:r w:rsidR="002128E2">
              <w:rPr>
                <w:szCs w:val="20"/>
              </w:rPr>
              <w:t xml:space="preserve"> </w:t>
            </w:r>
          </w:p>
        </w:tc>
      </w:tr>
      <w:tr w:rsidR="00C46131" w14:paraId="42F883C1" w14:textId="77777777" w:rsidTr="58433BE1">
        <w:trPr>
          <w:trHeight w:val="744"/>
        </w:trPr>
        <w:tc>
          <w:tcPr>
            <w:tcW w:w="5000" w:type="pct"/>
          </w:tcPr>
          <w:p w14:paraId="0C5D6C86" w14:textId="14FF54A9" w:rsidR="005F3037" w:rsidRPr="005F3037" w:rsidRDefault="005F3037" w:rsidP="005F3037">
            <w:pPr>
              <w:pStyle w:val="ListParagraph"/>
              <w:spacing w:before="120" w:after="120"/>
              <w:ind w:left="0"/>
              <w:contextualSpacing w:val="0"/>
              <w:rPr>
                <w:b/>
                <w:color w:val="0070C0"/>
                <w:szCs w:val="20"/>
              </w:rPr>
            </w:pPr>
            <w:r>
              <w:rPr>
                <w:b/>
                <w:color w:val="0070C0"/>
                <w:szCs w:val="20"/>
              </w:rPr>
              <w:lastRenderedPageBreak/>
              <w:t>Examples</w:t>
            </w:r>
          </w:p>
          <w:p w14:paraId="2EA797A9" w14:textId="1EF9AD82" w:rsidR="0017499C" w:rsidRPr="0017499C" w:rsidRDefault="002128E2" w:rsidP="00E0486A">
            <w:pPr>
              <w:pStyle w:val="ListParagraph"/>
              <w:numPr>
                <w:ilvl w:val="0"/>
                <w:numId w:val="3"/>
              </w:numPr>
              <w:rPr>
                <w:szCs w:val="20"/>
              </w:rPr>
            </w:pPr>
            <w:r>
              <w:t>Compl</w:t>
            </w:r>
            <w:r w:rsidR="0017499C">
              <w:t xml:space="preserve">iance with the </w:t>
            </w:r>
            <w:hyperlink r:id="rId13" w:history="1">
              <w:r w:rsidR="0017499C" w:rsidRPr="0017499C">
                <w:rPr>
                  <w:rStyle w:val="Hyperlink"/>
                </w:rPr>
                <w:t>University of Canberra Privacy Policy</w:t>
              </w:r>
            </w:hyperlink>
            <w:r w:rsidR="0017499C">
              <w:t>, which complies with the Information Privacy Act 2014 (ACT) (the Pr</w:t>
            </w:r>
            <w:r w:rsidR="0015158B">
              <w:t>i</w:t>
            </w:r>
            <w:r w:rsidR="0017499C">
              <w:t>vacy Act) and Territory Privacy Principles (TPP’s).</w:t>
            </w:r>
          </w:p>
          <w:p w14:paraId="3E678864" w14:textId="5B1C342E" w:rsidR="0017499C" w:rsidRDefault="0017499C" w:rsidP="00E0486A">
            <w:pPr>
              <w:pStyle w:val="ListParagraph"/>
              <w:numPr>
                <w:ilvl w:val="0"/>
                <w:numId w:val="3"/>
              </w:numPr>
              <w:rPr>
                <w:szCs w:val="20"/>
              </w:rPr>
            </w:pPr>
            <w:r>
              <w:rPr>
                <w:szCs w:val="20"/>
              </w:rPr>
              <w:t>Practicing within midwifery’s scope of practice and under the supervision of a midwife.</w:t>
            </w:r>
          </w:p>
          <w:p w14:paraId="640ABA27" w14:textId="3D58699F" w:rsidR="0017499C" w:rsidRPr="0017499C" w:rsidRDefault="0017499C" w:rsidP="00E0486A">
            <w:pPr>
              <w:pStyle w:val="ListParagraph"/>
              <w:numPr>
                <w:ilvl w:val="0"/>
                <w:numId w:val="3"/>
              </w:numPr>
              <w:rPr>
                <w:szCs w:val="20"/>
              </w:rPr>
            </w:pPr>
            <w:r>
              <w:rPr>
                <w:szCs w:val="20"/>
              </w:rPr>
              <w:t>Obtaining informed consent before conducting any healthcare intervention(s) on a pregnant woman.</w:t>
            </w:r>
          </w:p>
          <w:p w14:paraId="42F883C0" w14:textId="0A250B9B" w:rsidR="00C46131" w:rsidRPr="0017499C" w:rsidRDefault="002128E2" w:rsidP="0015158B">
            <w:pPr>
              <w:rPr>
                <w:szCs w:val="20"/>
              </w:rPr>
            </w:pPr>
            <w:r>
              <w:t xml:space="preserve"> </w:t>
            </w:r>
          </w:p>
        </w:tc>
      </w:tr>
    </w:tbl>
    <w:p w14:paraId="42F883C2" w14:textId="77777777" w:rsidR="000E289A" w:rsidRDefault="000E289A"/>
    <w:tbl>
      <w:tblPr>
        <w:tblStyle w:val="TableGrid"/>
        <w:tblW w:w="5000" w:type="pct"/>
        <w:tblLook w:val="04A0" w:firstRow="1" w:lastRow="0" w:firstColumn="1" w:lastColumn="0" w:noHBand="0" w:noVBand="1"/>
      </w:tblPr>
      <w:tblGrid>
        <w:gridCol w:w="10251"/>
      </w:tblGrid>
      <w:tr w:rsidR="00F54FD2" w:rsidRPr="00684543" w14:paraId="1E455A5B" w14:textId="77777777" w:rsidTr="72C38BBE">
        <w:tc>
          <w:tcPr>
            <w:tcW w:w="5000" w:type="pct"/>
            <w:shd w:val="clear" w:color="auto" w:fill="C6D9F1" w:themeFill="text2" w:themeFillTint="33"/>
          </w:tcPr>
          <w:p w14:paraId="6B39AA40" w14:textId="77777777" w:rsidR="00F54FD2" w:rsidRPr="00684543" w:rsidRDefault="00F54FD2" w:rsidP="008D399A">
            <w:pPr>
              <w:pStyle w:val="ListParagraph"/>
              <w:spacing w:before="120" w:after="120"/>
              <w:ind w:left="0"/>
              <w:contextualSpacing w:val="0"/>
              <w:rPr>
                <w:b/>
                <w:sz w:val="24"/>
                <w:szCs w:val="24"/>
              </w:rPr>
            </w:pPr>
            <w:r w:rsidRPr="000A47C6">
              <w:rPr>
                <w:b/>
                <w:sz w:val="24"/>
                <w:szCs w:val="24"/>
              </w:rPr>
              <w:t>Communication Skills</w:t>
            </w:r>
          </w:p>
        </w:tc>
      </w:tr>
      <w:tr w:rsidR="00F54FD2" w:rsidRPr="000A47C6" w14:paraId="7A2E4382" w14:textId="77777777" w:rsidTr="72C38BBE">
        <w:tc>
          <w:tcPr>
            <w:tcW w:w="5000" w:type="pct"/>
            <w:shd w:val="clear" w:color="auto" w:fill="DBE5F1" w:themeFill="accent1" w:themeFillTint="33"/>
          </w:tcPr>
          <w:p w14:paraId="65A80755" w14:textId="6A06CC49" w:rsidR="006B0EDF" w:rsidRPr="00210174" w:rsidRDefault="00F54FD2" w:rsidP="00E0486A">
            <w:pPr>
              <w:pStyle w:val="ListParagraph"/>
              <w:numPr>
                <w:ilvl w:val="0"/>
                <w:numId w:val="9"/>
              </w:numPr>
              <w:spacing w:before="120" w:after="120"/>
              <w:contextualSpacing w:val="0"/>
              <w:rPr>
                <w:b/>
                <w:sz w:val="24"/>
                <w:szCs w:val="24"/>
              </w:rPr>
            </w:pPr>
            <w:r>
              <w:rPr>
                <w:b/>
                <w:sz w:val="24"/>
                <w:szCs w:val="24"/>
              </w:rPr>
              <w:t>Expressive Communication Skills</w:t>
            </w:r>
          </w:p>
        </w:tc>
      </w:tr>
      <w:tr w:rsidR="00F54FD2" w:rsidRPr="001F7D4C" w14:paraId="1684101E" w14:textId="77777777" w:rsidTr="72C38BBE">
        <w:tc>
          <w:tcPr>
            <w:tcW w:w="5000" w:type="pct"/>
          </w:tcPr>
          <w:p w14:paraId="59466B1B" w14:textId="77777777" w:rsidR="00F54FD2" w:rsidRDefault="00F54FD2" w:rsidP="00251499">
            <w:pPr>
              <w:pStyle w:val="ListParagraph"/>
              <w:spacing w:before="120" w:after="120"/>
              <w:ind w:left="0"/>
              <w:contextualSpacing w:val="0"/>
              <w:rPr>
                <w:b/>
                <w:color w:val="0070C0"/>
                <w:szCs w:val="20"/>
              </w:rPr>
            </w:pPr>
            <w:r w:rsidRPr="00B12BB4">
              <w:rPr>
                <w:b/>
                <w:color w:val="0070C0"/>
                <w:szCs w:val="20"/>
              </w:rPr>
              <w:t>Inherent Requirement</w:t>
            </w:r>
          </w:p>
          <w:p w14:paraId="5E31E6E1" w14:textId="7C91354F" w:rsidR="00EC431A" w:rsidRPr="00EC431A" w:rsidRDefault="0017499C" w:rsidP="00E0486A">
            <w:pPr>
              <w:pStyle w:val="ListParagraph"/>
              <w:numPr>
                <w:ilvl w:val="0"/>
                <w:numId w:val="10"/>
              </w:numPr>
              <w:rPr>
                <w:rFonts w:eastAsiaTheme="minorEastAsia"/>
              </w:rPr>
            </w:pPr>
            <w:r>
              <w:t>C</w:t>
            </w:r>
            <w:r w:rsidR="6ED4DDE6">
              <w:t>ommunicate effectively</w:t>
            </w:r>
            <w:r>
              <w:t>, in English,</w:t>
            </w:r>
            <w:r w:rsidR="6ED4DDE6">
              <w:t xml:space="preserve"> t</w:t>
            </w:r>
            <w:r w:rsidR="49005EC1">
              <w:t>o a standard that allows clear</w:t>
            </w:r>
            <w:r>
              <w:t>,</w:t>
            </w:r>
            <w:r w:rsidR="49005EC1">
              <w:t xml:space="preserve"> </w:t>
            </w:r>
            <w:r w:rsidR="008739F9">
              <w:t>scholarly and professional-level messages and text with language use and style appropriate to the audience.</w:t>
            </w:r>
          </w:p>
          <w:p w14:paraId="0D587B6F" w14:textId="77777777" w:rsidR="00F54FD2" w:rsidRPr="001F7D4C" w:rsidRDefault="00F54FD2" w:rsidP="008D399A">
            <w:pPr>
              <w:pStyle w:val="ListParagraph"/>
              <w:ind w:left="0"/>
              <w:rPr>
                <w:szCs w:val="20"/>
              </w:rPr>
            </w:pPr>
          </w:p>
        </w:tc>
      </w:tr>
      <w:tr w:rsidR="00F54FD2" w:rsidRPr="00274C01" w14:paraId="2DC269AA" w14:textId="77777777" w:rsidTr="72C38BBE">
        <w:tc>
          <w:tcPr>
            <w:tcW w:w="5000" w:type="pct"/>
          </w:tcPr>
          <w:p w14:paraId="636B0A9D" w14:textId="77777777" w:rsidR="00F54FD2" w:rsidRDefault="00F54FD2" w:rsidP="00251499">
            <w:pPr>
              <w:pStyle w:val="ListParagraph"/>
              <w:spacing w:before="120" w:after="120"/>
              <w:ind w:left="0"/>
              <w:contextualSpacing w:val="0"/>
              <w:rPr>
                <w:b/>
                <w:color w:val="0070C0"/>
                <w:szCs w:val="20"/>
              </w:rPr>
            </w:pPr>
            <w:r w:rsidRPr="00B12BB4">
              <w:rPr>
                <w:b/>
                <w:color w:val="0070C0"/>
                <w:szCs w:val="20"/>
              </w:rPr>
              <w:t>Rationale</w:t>
            </w:r>
          </w:p>
          <w:p w14:paraId="0BF3860A" w14:textId="77777777" w:rsidR="00E65618" w:rsidRDefault="08F6C42F" w:rsidP="00E0486A">
            <w:pPr>
              <w:pStyle w:val="ListParagraph"/>
              <w:numPr>
                <w:ilvl w:val="0"/>
                <w:numId w:val="10"/>
              </w:numPr>
            </w:pPr>
            <w:r>
              <w:t>Communication skills are an essential requirement to develop and maintain trusting relationships, and to perform effectively in an academic and complex professional environment, as well as solve problems and communicate knowledge and understanding of relevant subject matter effectively.</w:t>
            </w:r>
          </w:p>
          <w:p w14:paraId="4109BDC8" w14:textId="77777777" w:rsidR="00F54FD2" w:rsidRPr="00274C01" w:rsidRDefault="00F54FD2" w:rsidP="00E65618">
            <w:pPr>
              <w:pStyle w:val="ListParagraph"/>
              <w:ind w:left="360"/>
              <w:rPr>
                <w:b/>
                <w:sz w:val="24"/>
                <w:szCs w:val="24"/>
              </w:rPr>
            </w:pPr>
          </w:p>
        </w:tc>
      </w:tr>
      <w:tr w:rsidR="00F54FD2" w14:paraId="1020552E" w14:textId="77777777" w:rsidTr="72C38BBE">
        <w:tc>
          <w:tcPr>
            <w:tcW w:w="5000" w:type="pct"/>
          </w:tcPr>
          <w:p w14:paraId="7759D348" w14:textId="7D606DD5" w:rsidR="00F54FD2" w:rsidRPr="00B12BB4" w:rsidRDefault="00F54FD2" w:rsidP="00251499">
            <w:pPr>
              <w:pStyle w:val="ListParagraph"/>
              <w:spacing w:before="120" w:after="120"/>
              <w:ind w:left="0"/>
              <w:contextualSpacing w:val="0"/>
              <w:rPr>
                <w:b/>
                <w:color w:val="0070C0"/>
                <w:szCs w:val="20"/>
              </w:rPr>
            </w:pPr>
            <w:r>
              <w:rPr>
                <w:b/>
                <w:color w:val="0070C0"/>
                <w:szCs w:val="20"/>
              </w:rPr>
              <w:t>Examples</w:t>
            </w:r>
          </w:p>
          <w:p w14:paraId="22953346" w14:textId="77777777" w:rsidR="00E65618" w:rsidRDefault="00E65618" w:rsidP="00E0486A">
            <w:pPr>
              <w:pStyle w:val="ListParagraph"/>
              <w:numPr>
                <w:ilvl w:val="0"/>
                <w:numId w:val="4"/>
              </w:numPr>
            </w:pPr>
            <w:r>
              <w:t xml:space="preserve">Construct coherent written communication to an academic and professional standard as appropriate to the circumstances. </w:t>
            </w:r>
          </w:p>
          <w:p w14:paraId="41895266" w14:textId="69B723D0" w:rsidR="00E65618" w:rsidRDefault="00E65618" w:rsidP="00E0486A">
            <w:pPr>
              <w:pStyle w:val="ListParagraph"/>
              <w:numPr>
                <w:ilvl w:val="0"/>
                <w:numId w:val="4"/>
              </w:numPr>
            </w:pPr>
            <w:r>
              <w:t xml:space="preserve">Advocate for the needs of others and facilitate </w:t>
            </w:r>
            <w:r w:rsidR="0017499C">
              <w:t xml:space="preserve">behavioural </w:t>
            </w:r>
            <w:r>
              <w:t xml:space="preserve">change and </w:t>
            </w:r>
            <w:r w:rsidR="0017499C">
              <w:t>self-management</w:t>
            </w:r>
            <w:r>
              <w:t xml:space="preserve"> in others. </w:t>
            </w:r>
          </w:p>
          <w:p w14:paraId="632863CA" w14:textId="5956609A" w:rsidR="00E65618" w:rsidRDefault="0017499C" w:rsidP="00E0486A">
            <w:pPr>
              <w:pStyle w:val="ListParagraph"/>
              <w:numPr>
                <w:ilvl w:val="0"/>
                <w:numId w:val="4"/>
              </w:numPr>
            </w:pPr>
            <w:r>
              <w:t>document case notes, fo</w:t>
            </w:r>
            <w:r w:rsidR="00E12118">
              <w:t>r</w:t>
            </w:r>
            <w:r>
              <w:t xml:space="preserve"> example care attended, drugs administered</w:t>
            </w:r>
            <w:r w:rsidR="00E12118">
              <w:t>,</w:t>
            </w:r>
            <w:r>
              <w:t xml:space="preserve"> and consent gained. </w:t>
            </w:r>
          </w:p>
          <w:p w14:paraId="60D2C018" w14:textId="37CA2286" w:rsidR="00F54FD2" w:rsidRDefault="00F54FD2" w:rsidP="08F6C42F"/>
        </w:tc>
      </w:tr>
      <w:tr w:rsidR="00F54FD2" w14:paraId="4B33EBA3" w14:textId="77777777" w:rsidTr="72C38BBE">
        <w:tc>
          <w:tcPr>
            <w:tcW w:w="5000" w:type="pct"/>
            <w:shd w:val="clear" w:color="auto" w:fill="DBE5F1" w:themeFill="accent1" w:themeFillTint="33"/>
          </w:tcPr>
          <w:p w14:paraId="43706DDF" w14:textId="77777777" w:rsidR="00F54FD2" w:rsidRDefault="00F54FD2" w:rsidP="00E0486A">
            <w:pPr>
              <w:pStyle w:val="ListParagraph"/>
              <w:numPr>
                <w:ilvl w:val="0"/>
                <w:numId w:val="9"/>
              </w:numPr>
              <w:spacing w:before="120" w:after="120"/>
              <w:contextualSpacing w:val="0"/>
              <w:rPr>
                <w:b/>
                <w:sz w:val="24"/>
                <w:szCs w:val="24"/>
              </w:rPr>
            </w:pPr>
            <w:r>
              <w:rPr>
                <w:b/>
                <w:sz w:val="24"/>
                <w:szCs w:val="24"/>
              </w:rPr>
              <w:t>Receptive Language Skills</w:t>
            </w:r>
          </w:p>
        </w:tc>
      </w:tr>
      <w:tr w:rsidR="00F54FD2" w:rsidRPr="001F7D4C" w14:paraId="1950EEF5" w14:textId="77777777" w:rsidTr="72C38BBE">
        <w:tc>
          <w:tcPr>
            <w:tcW w:w="5000" w:type="pct"/>
          </w:tcPr>
          <w:p w14:paraId="3699CAEC" w14:textId="77777777" w:rsidR="00F54FD2" w:rsidRDefault="00F54FD2" w:rsidP="00251499">
            <w:pPr>
              <w:pStyle w:val="ListParagraph"/>
              <w:spacing w:before="120" w:after="120"/>
              <w:ind w:left="0"/>
              <w:contextualSpacing w:val="0"/>
              <w:rPr>
                <w:b/>
                <w:color w:val="0070C0"/>
                <w:szCs w:val="20"/>
              </w:rPr>
            </w:pPr>
            <w:r w:rsidRPr="00B12BB4">
              <w:rPr>
                <w:b/>
                <w:color w:val="0070C0"/>
                <w:szCs w:val="20"/>
              </w:rPr>
              <w:t>Inherent Requirement</w:t>
            </w:r>
          </w:p>
          <w:p w14:paraId="0B228546" w14:textId="564B275D" w:rsidR="00673D85" w:rsidRPr="005E309E" w:rsidRDefault="00E12118" w:rsidP="00E0486A">
            <w:pPr>
              <w:pStyle w:val="ListParagraph"/>
              <w:numPr>
                <w:ilvl w:val="0"/>
                <w:numId w:val="8"/>
              </w:numPr>
              <w:ind w:left="357" w:hanging="357"/>
              <w:rPr>
                <w:rFonts w:eastAsiaTheme="minorEastAsia"/>
              </w:rPr>
            </w:pPr>
            <w:r>
              <w:t xml:space="preserve">Internally formulate and assess conceptual meaning from verbal language and written messages and/or text </w:t>
            </w:r>
            <w:r w:rsidR="00EC431A">
              <w:t>in English</w:t>
            </w:r>
            <w:r w:rsidR="08F6C42F">
              <w:t>, using knowledge of language, background knowledge, critical thinking skills and self-reflection</w:t>
            </w:r>
            <w:r>
              <w:t xml:space="preserve"> and other emotional intelligence markers</w:t>
            </w:r>
            <w:r w:rsidR="08F6C42F">
              <w:t>.</w:t>
            </w:r>
          </w:p>
          <w:p w14:paraId="40F8869C" w14:textId="465F8AD2" w:rsidR="00F54FD2" w:rsidRPr="001F7D4C" w:rsidRDefault="00673D85" w:rsidP="00673D85">
            <w:pPr>
              <w:rPr>
                <w:szCs w:val="20"/>
              </w:rPr>
            </w:pPr>
            <w:r w:rsidRPr="001F7D4C">
              <w:rPr>
                <w:szCs w:val="20"/>
              </w:rPr>
              <w:t xml:space="preserve"> </w:t>
            </w:r>
          </w:p>
        </w:tc>
      </w:tr>
      <w:tr w:rsidR="00F54FD2" w14:paraId="6AAE9A31" w14:textId="77777777" w:rsidTr="72C38BBE">
        <w:tc>
          <w:tcPr>
            <w:tcW w:w="5000" w:type="pct"/>
          </w:tcPr>
          <w:p w14:paraId="673CDEF8" w14:textId="36EFA52E" w:rsidR="00EC5B62" w:rsidRPr="00251499" w:rsidRDefault="00F54FD2" w:rsidP="00251499">
            <w:pPr>
              <w:pStyle w:val="ListParagraph"/>
              <w:spacing w:before="120" w:after="120"/>
              <w:ind w:left="0"/>
              <w:contextualSpacing w:val="0"/>
              <w:rPr>
                <w:b/>
                <w:color w:val="0070C0"/>
                <w:szCs w:val="20"/>
              </w:rPr>
            </w:pPr>
            <w:r w:rsidRPr="00B12BB4">
              <w:rPr>
                <w:b/>
                <w:color w:val="0070C0"/>
                <w:szCs w:val="20"/>
              </w:rPr>
              <w:t>Rationale</w:t>
            </w:r>
          </w:p>
          <w:p w14:paraId="283BD101" w14:textId="1C31F6BA" w:rsidR="00251499" w:rsidRPr="00EC5B62" w:rsidRDefault="08F6C42F" w:rsidP="00E0486A">
            <w:pPr>
              <w:pStyle w:val="ListParagraph"/>
              <w:numPr>
                <w:ilvl w:val="0"/>
                <w:numId w:val="8"/>
              </w:numPr>
            </w:pPr>
            <w:r>
              <w:t xml:space="preserve">Communication skills are an essential requirement to develop and maintain trusting relationships, and to perform effectively in an academic and complex professional environment, as well </w:t>
            </w:r>
            <w:r w:rsidR="00E12118">
              <w:t>as</w:t>
            </w:r>
            <w:r>
              <w:t xml:space="preserve"> solve problems and communicate knowledge and understanding of relevant subject matter effectively. </w:t>
            </w:r>
          </w:p>
          <w:p w14:paraId="5667E44F" w14:textId="55194124" w:rsidR="00251499" w:rsidRPr="00EC5B62" w:rsidRDefault="00251499" w:rsidP="08F6C42F"/>
        </w:tc>
      </w:tr>
      <w:tr w:rsidR="00F54FD2" w14:paraId="11348866" w14:textId="77777777" w:rsidTr="72C38BBE">
        <w:tc>
          <w:tcPr>
            <w:tcW w:w="5000" w:type="pct"/>
          </w:tcPr>
          <w:p w14:paraId="257917BC" w14:textId="00558B92" w:rsidR="00F54FD2" w:rsidRPr="00251499" w:rsidRDefault="00F54FD2" w:rsidP="00251499">
            <w:pPr>
              <w:pStyle w:val="ListParagraph"/>
              <w:spacing w:before="120" w:after="120"/>
              <w:ind w:left="0"/>
              <w:contextualSpacing w:val="0"/>
              <w:rPr>
                <w:b/>
                <w:color w:val="0070C0"/>
                <w:szCs w:val="20"/>
              </w:rPr>
            </w:pPr>
            <w:r>
              <w:rPr>
                <w:b/>
                <w:color w:val="0070C0"/>
                <w:szCs w:val="20"/>
              </w:rPr>
              <w:t>Examples</w:t>
            </w:r>
          </w:p>
          <w:p w14:paraId="65CC8B46" w14:textId="593CD9CC" w:rsidR="00E12118" w:rsidRPr="0015158B" w:rsidRDefault="00E12118" w:rsidP="00E0486A">
            <w:pPr>
              <w:pStyle w:val="ListParagraph"/>
              <w:numPr>
                <w:ilvl w:val="0"/>
                <w:numId w:val="8"/>
              </w:numPr>
              <w:rPr>
                <w:b/>
                <w:bCs/>
                <w:sz w:val="24"/>
                <w:szCs w:val="24"/>
              </w:rPr>
            </w:pPr>
            <w:r>
              <w:t xml:space="preserve">Read and comprehend information presented in a variety of standard formats such as handwritten notes; test results, graphical formats such as charts and accessing computerised information. </w:t>
            </w:r>
          </w:p>
          <w:p w14:paraId="7C68BE3B" w14:textId="667CC867" w:rsidR="00E12118" w:rsidRPr="0015158B" w:rsidRDefault="00E12118" w:rsidP="00E0486A">
            <w:pPr>
              <w:pStyle w:val="ListParagraph"/>
              <w:numPr>
                <w:ilvl w:val="0"/>
                <w:numId w:val="8"/>
              </w:numPr>
              <w:rPr>
                <w:b/>
                <w:sz w:val="24"/>
                <w:szCs w:val="24"/>
              </w:rPr>
            </w:pPr>
            <w:r>
              <w:t>Comprehend spoken E</w:t>
            </w:r>
            <w:r w:rsidR="00E65618">
              <w:t xml:space="preserve">nglish </w:t>
            </w:r>
            <w:r>
              <w:t>delivered at conversational speed (including in noisy environments, such as hospital wards).</w:t>
            </w:r>
          </w:p>
          <w:p w14:paraId="135E9C29" w14:textId="77777777" w:rsidR="00E12118" w:rsidRPr="0015158B" w:rsidRDefault="00E12118" w:rsidP="00E0486A">
            <w:pPr>
              <w:pStyle w:val="ListParagraph"/>
              <w:numPr>
                <w:ilvl w:val="0"/>
                <w:numId w:val="8"/>
              </w:numPr>
              <w:rPr>
                <w:b/>
                <w:sz w:val="24"/>
                <w:szCs w:val="24"/>
              </w:rPr>
            </w:pPr>
            <w:r>
              <w:t xml:space="preserve">Participating in tutorial, simulation, clinical and placement discussions. </w:t>
            </w:r>
          </w:p>
          <w:p w14:paraId="01400CB7" w14:textId="77303E82" w:rsidR="00FA5CD0" w:rsidRPr="00E12118" w:rsidRDefault="00FA5CD0" w:rsidP="0015158B">
            <w:pPr>
              <w:rPr>
                <w:b/>
                <w:sz w:val="24"/>
                <w:szCs w:val="24"/>
              </w:rPr>
            </w:pPr>
          </w:p>
        </w:tc>
      </w:tr>
      <w:tr w:rsidR="00F54FD2" w14:paraId="39641F37" w14:textId="77777777" w:rsidTr="72C38BBE">
        <w:tc>
          <w:tcPr>
            <w:tcW w:w="5000" w:type="pct"/>
            <w:shd w:val="clear" w:color="auto" w:fill="DBE5F1" w:themeFill="accent1" w:themeFillTint="33"/>
          </w:tcPr>
          <w:p w14:paraId="7B52FA95" w14:textId="77777777" w:rsidR="00F54FD2" w:rsidRDefault="00F54FD2" w:rsidP="00E0486A">
            <w:pPr>
              <w:pStyle w:val="ListParagraph"/>
              <w:numPr>
                <w:ilvl w:val="0"/>
                <w:numId w:val="9"/>
              </w:numPr>
              <w:spacing w:before="120" w:after="120"/>
              <w:contextualSpacing w:val="0"/>
              <w:rPr>
                <w:b/>
                <w:sz w:val="24"/>
                <w:szCs w:val="24"/>
              </w:rPr>
            </w:pPr>
            <w:r>
              <w:rPr>
                <w:b/>
                <w:sz w:val="24"/>
                <w:szCs w:val="24"/>
              </w:rPr>
              <w:lastRenderedPageBreak/>
              <w:t>Interpersonal Communication Skills</w:t>
            </w:r>
          </w:p>
        </w:tc>
      </w:tr>
      <w:tr w:rsidR="00F54FD2" w14:paraId="1F3587E0" w14:textId="77777777" w:rsidTr="72C38BBE">
        <w:tc>
          <w:tcPr>
            <w:tcW w:w="5000" w:type="pct"/>
          </w:tcPr>
          <w:p w14:paraId="2C0D1B00" w14:textId="77777777" w:rsidR="00F54FD2" w:rsidRDefault="00F54FD2" w:rsidP="00777894">
            <w:pPr>
              <w:pStyle w:val="ListParagraph"/>
              <w:spacing w:before="120" w:after="120"/>
              <w:ind w:left="0"/>
              <w:contextualSpacing w:val="0"/>
              <w:rPr>
                <w:b/>
                <w:color w:val="0070C0"/>
                <w:szCs w:val="20"/>
              </w:rPr>
            </w:pPr>
            <w:r w:rsidRPr="00B12BB4">
              <w:rPr>
                <w:b/>
                <w:color w:val="0070C0"/>
                <w:szCs w:val="20"/>
              </w:rPr>
              <w:t>Inherent Requirement</w:t>
            </w:r>
          </w:p>
          <w:p w14:paraId="499BD6A4" w14:textId="10DAF033" w:rsidR="00F54FD2" w:rsidRDefault="005E309E" w:rsidP="00E0486A">
            <w:pPr>
              <w:pStyle w:val="ListParagraph"/>
              <w:numPr>
                <w:ilvl w:val="0"/>
                <w:numId w:val="11"/>
              </w:numPr>
            </w:pPr>
            <w:r>
              <w:t>R</w:t>
            </w:r>
            <w:r w:rsidR="00F54FD2">
              <w:t xml:space="preserve">espectful communication with others, including the ability to </w:t>
            </w:r>
            <w:r w:rsidR="75B7C66C">
              <w:t>understand</w:t>
            </w:r>
            <w:r w:rsidR="00F54FD2">
              <w:t>, display and respect empathy, build rapport and gain trust to ensure meaningful and effective interactions with people they engage with.</w:t>
            </w:r>
          </w:p>
          <w:p w14:paraId="500D0995" w14:textId="4BF3233E" w:rsidR="008D399A" w:rsidRPr="008D399A" w:rsidRDefault="008D399A" w:rsidP="008D399A">
            <w:pPr>
              <w:pStyle w:val="ListParagraph"/>
              <w:ind w:left="360"/>
              <w:rPr>
                <w:szCs w:val="20"/>
              </w:rPr>
            </w:pPr>
          </w:p>
        </w:tc>
      </w:tr>
      <w:tr w:rsidR="00F54FD2" w14:paraId="69E5792A" w14:textId="77777777" w:rsidTr="72C38BBE">
        <w:tc>
          <w:tcPr>
            <w:tcW w:w="5000" w:type="pct"/>
          </w:tcPr>
          <w:p w14:paraId="2E9DA304" w14:textId="62A5158E" w:rsidR="00F54FD2" w:rsidRDefault="00F54FD2" w:rsidP="00777894">
            <w:pPr>
              <w:pStyle w:val="ListParagraph"/>
              <w:spacing w:before="120" w:after="120"/>
              <w:ind w:left="0"/>
              <w:contextualSpacing w:val="0"/>
              <w:rPr>
                <w:b/>
                <w:color w:val="0070C0"/>
                <w:szCs w:val="20"/>
              </w:rPr>
            </w:pPr>
            <w:r w:rsidRPr="00B12BB4">
              <w:rPr>
                <w:b/>
                <w:color w:val="0070C0"/>
                <w:szCs w:val="20"/>
              </w:rPr>
              <w:t>Rationale</w:t>
            </w:r>
          </w:p>
          <w:p w14:paraId="48AEBD30" w14:textId="3B447AD2" w:rsidR="00F54FD2" w:rsidRDefault="08F6C42F" w:rsidP="00E0486A">
            <w:pPr>
              <w:pStyle w:val="ListParagraph"/>
              <w:numPr>
                <w:ilvl w:val="0"/>
                <w:numId w:val="5"/>
              </w:numPr>
              <w:ind w:left="360"/>
            </w:pPr>
            <w:r>
              <w:t xml:space="preserve">Communication skills are an essential requirement to develop and maintain trusting relationships, and to perform effectively in an academic and complex professional environment, as well as to solve problems and communicate knowledge and understanding of relevant subject matter effectively. </w:t>
            </w:r>
          </w:p>
          <w:p w14:paraId="23EA2DA3" w14:textId="2345D2A5" w:rsidR="008D399A" w:rsidRPr="008D399A" w:rsidRDefault="008D399A" w:rsidP="008D399A">
            <w:pPr>
              <w:pStyle w:val="ListParagraph"/>
              <w:ind w:left="360"/>
            </w:pPr>
          </w:p>
        </w:tc>
      </w:tr>
      <w:tr w:rsidR="00F54FD2" w14:paraId="6C01DE1B" w14:textId="77777777" w:rsidTr="72C38BBE">
        <w:tc>
          <w:tcPr>
            <w:tcW w:w="5000" w:type="pct"/>
          </w:tcPr>
          <w:p w14:paraId="10C440C7" w14:textId="52773953" w:rsidR="00F54FD2" w:rsidRPr="00777894" w:rsidRDefault="00F54FD2" w:rsidP="00777894">
            <w:pPr>
              <w:pStyle w:val="ListParagraph"/>
              <w:spacing w:before="120" w:after="120"/>
              <w:ind w:left="0"/>
              <w:contextualSpacing w:val="0"/>
              <w:rPr>
                <w:b/>
                <w:color w:val="0070C0"/>
                <w:szCs w:val="20"/>
              </w:rPr>
            </w:pPr>
            <w:r>
              <w:rPr>
                <w:b/>
                <w:color w:val="0070C0"/>
                <w:szCs w:val="20"/>
              </w:rPr>
              <w:t>Examples</w:t>
            </w:r>
          </w:p>
          <w:p w14:paraId="3EB74C9F" w14:textId="77777777" w:rsidR="00E65618" w:rsidRDefault="00E65618" w:rsidP="00E0486A">
            <w:pPr>
              <w:pStyle w:val="ListParagraph"/>
              <w:numPr>
                <w:ilvl w:val="0"/>
                <w:numId w:val="8"/>
              </w:numPr>
            </w:pPr>
            <w:r>
              <w:t xml:space="preserve">Communicate respectfully with people of different gender, sexuality and age, and from diverse cultural, religious, socio-economic and educational backgrounds. </w:t>
            </w:r>
          </w:p>
          <w:p w14:paraId="2369DCA5" w14:textId="3A3D8874" w:rsidR="00DE2079" w:rsidRDefault="00DE2079" w:rsidP="00E0486A">
            <w:pPr>
              <w:pStyle w:val="ListParagraph"/>
              <w:numPr>
                <w:ilvl w:val="0"/>
                <w:numId w:val="8"/>
              </w:numPr>
            </w:pPr>
            <w:r>
              <w:t xml:space="preserve">Create and develop </w:t>
            </w:r>
            <w:r w:rsidR="00E65618">
              <w:t xml:space="preserve">rapport with </w:t>
            </w:r>
            <w:r>
              <w:t xml:space="preserve">peers, academic and professional staff conducive to effective working relationships. </w:t>
            </w:r>
          </w:p>
          <w:p w14:paraId="662703DF" w14:textId="77777777" w:rsidR="00410EFA" w:rsidRPr="0015158B" w:rsidRDefault="00E65618" w:rsidP="00E0486A">
            <w:pPr>
              <w:pStyle w:val="ListParagraph"/>
              <w:numPr>
                <w:ilvl w:val="0"/>
                <w:numId w:val="8"/>
              </w:numPr>
              <w:rPr>
                <w:b/>
                <w:sz w:val="24"/>
                <w:szCs w:val="24"/>
              </w:rPr>
            </w:pPr>
            <w:r>
              <w:t>Cultural competence, sensitivity and willingness to work with individuals in a complex and diverse Australian educational setting.</w:t>
            </w:r>
          </w:p>
          <w:p w14:paraId="6DE33720" w14:textId="77777777" w:rsidR="00DE2079" w:rsidRPr="0015158B" w:rsidRDefault="00DE2079" w:rsidP="00E0486A">
            <w:pPr>
              <w:pStyle w:val="ListParagraph"/>
              <w:numPr>
                <w:ilvl w:val="0"/>
                <w:numId w:val="8"/>
              </w:numPr>
              <w:rPr>
                <w:bCs/>
              </w:rPr>
            </w:pPr>
            <w:r w:rsidRPr="0015158B">
              <w:rPr>
                <w:bCs/>
              </w:rPr>
              <w:t>Recognise, interpret and respond appropriately to behavioural cues.</w:t>
            </w:r>
          </w:p>
          <w:p w14:paraId="09AA7973" w14:textId="67FB0642" w:rsidR="00DE2079" w:rsidRPr="00410EFA" w:rsidRDefault="00DE2079" w:rsidP="00E0486A">
            <w:pPr>
              <w:pStyle w:val="ListParagraph"/>
              <w:numPr>
                <w:ilvl w:val="0"/>
                <w:numId w:val="8"/>
              </w:numPr>
              <w:rPr>
                <w:b/>
                <w:sz w:val="24"/>
                <w:szCs w:val="24"/>
              </w:rPr>
            </w:pPr>
            <w:r w:rsidRPr="0015158B">
              <w:rPr>
                <w:bCs/>
              </w:rPr>
              <w:t>Observe and interpret a woman’s and/or newborn’s behaviour and visual symptoms.</w:t>
            </w:r>
          </w:p>
        </w:tc>
      </w:tr>
    </w:tbl>
    <w:p w14:paraId="1EB2ADE4" w14:textId="77777777" w:rsidR="00F54FD2" w:rsidRDefault="00F54FD2"/>
    <w:tbl>
      <w:tblPr>
        <w:tblStyle w:val="TableGrid"/>
        <w:tblW w:w="5000" w:type="pct"/>
        <w:tblLook w:val="04A0" w:firstRow="1" w:lastRow="0" w:firstColumn="1" w:lastColumn="0" w:noHBand="0" w:noVBand="1"/>
      </w:tblPr>
      <w:tblGrid>
        <w:gridCol w:w="10251"/>
      </w:tblGrid>
      <w:tr w:rsidR="00261FE7" w:rsidRPr="000E289A" w14:paraId="42F883F8" w14:textId="77777777" w:rsidTr="47D98512">
        <w:tc>
          <w:tcPr>
            <w:tcW w:w="5000" w:type="pct"/>
            <w:shd w:val="clear" w:color="auto" w:fill="DBE5F1" w:themeFill="accent1" w:themeFillTint="33"/>
          </w:tcPr>
          <w:p w14:paraId="42F883F7" w14:textId="5C45B5BD" w:rsidR="000A47C6" w:rsidRPr="00684543" w:rsidRDefault="00261FE7" w:rsidP="00684543">
            <w:pPr>
              <w:pStyle w:val="ListParagraph"/>
              <w:spacing w:before="120" w:after="120"/>
              <w:ind w:left="0"/>
              <w:contextualSpacing w:val="0"/>
              <w:rPr>
                <w:b/>
                <w:sz w:val="24"/>
                <w:szCs w:val="24"/>
              </w:rPr>
            </w:pPr>
            <w:r w:rsidRPr="000A47C6">
              <w:rPr>
                <w:b/>
                <w:sz w:val="24"/>
                <w:szCs w:val="24"/>
              </w:rPr>
              <w:t xml:space="preserve">Behavioural </w:t>
            </w:r>
            <w:r w:rsidR="00684543">
              <w:rPr>
                <w:b/>
                <w:sz w:val="24"/>
                <w:szCs w:val="24"/>
              </w:rPr>
              <w:t>Stability</w:t>
            </w:r>
          </w:p>
        </w:tc>
      </w:tr>
      <w:tr w:rsidR="00C46131" w14:paraId="42F88408" w14:textId="77777777" w:rsidTr="47D98512">
        <w:trPr>
          <w:trHeight w:val="744"/>
        </w:trPr>
        <w:tc>
          <w:tcPr>
            <w:tcW w:w="5000" w:type="pct"/>
          </w:tcPr>
          <w:p w14:paraId="76629564" w14:textId="0C56E642" w:rsidR="00280359" w:rsidRPr="00777894" w:rsidRDefault="008A3A3C" w:rsidP="00777894">
            <w:pPr>
              <w:pStyle w:val="ListParagraph"/>
              <w:tabs>
                <w:tab w:val="left" w:pos="1080"/>
              </w:tabs>
              <w:spacing w:before="120" w:after="120"/>
              <w:ind w:left="0"/>
              <w:contextualSpacing w:val="0"/>
              <w:rPr>
                <w:b/>
                <w:color w:val="0070C0"/>
                <w:szCs w:val="20"/>
              </w:rPr>
            </w:pPr>
            <w:r w:rsidRPr="00B12BB4">
              <w:rPr>
                <w:b/>
                <w:color w:val="0070C0"/>
                <w:szCs w:val="20"/>
              </w:rPr>
              <w:t>Inherent Requirement</w:t>
            </w:r>
          </w:p>
          <w:p w14:paraId="00752F18" w14:textId="2DA49834" w:rsidR="00280359" w:rsidRPr="00B04FC0" w:rsidRDefault="00280359" w:rsidP="00E0486A">
            <w:pPr>
              <w:pStyle w:val="ListParagraph"/>
              <w:numPr>
                <w:ilvl w:val="0"/>
                <w:numId w:val="3"/>
              </w:numPr>
            </w:pPr>
            <w:r w:rsidRPr="00B04FC0">
              <w:t xml:space="preserve">Behaviour that is adaptable to effectively manage changing situations sufficiently to maintain academic and professional </w:t>
            </w:r>
            <w:r w:rsidR="00357A56">
              <w:t xml:space="preserve">relationships to acceptable community </w:t>
            </w:r>
            <w:r w:rsidRPr="00B04FC0">
              <w:t>standards.</w:t>
            </w:r>
          </w:p>
          <w:p w14:paraId="42F88407" w14:textId="77777777" w:rsidR="00C46131" w:rsidRPr="00D422F3" w:rsidRDefault="00C46131" w:rsidP="00D422F3">
            <w:pPr>
              <w:rPr>
                <w:szCs w:val="20"/>
              </w:rPr>
            </w:pPr>
          </w:p>
        </w:tc>
      </w:tr>
      <w:tr w:rsidR="00261FE7" w:rsidRPr="000E289A" w14:paraId="42F8840F" w14:textId="77777777" w:rsidTr="47D98512">
        <w:trPr>
          <w:trHeight w:val="744"/>
        </w:trPr>
        <w:tc>
          <w:tcPr>
            <w:tcW w:w="5000" w:type="pct"/>
          </w:tcPr>
          <w:p w14:paraId="42F8840B" w14:textId="70C48768" w:rsidR="00C46131" w:rsidRPr="00777894" w:rsidRDefault="00C46131" w:rsidP="00777894">
            <w:pPr>
              <w:pStyle w:val="ListParagraph"/>
              <w:tabs>
                <w:tab w:val="left" w:pos="1080"/>
              </w:tabs>
              <w:spacing w:before="120" w:after="120"/>
              <w:ind w:left="0"/>
              <w:contextualSpacing w:val="0"/>
              <w:rPr>
                <w:b/>
                <w:color w:val="0070C0"/>
                <w:szCs w:val="20"/>
              </w:rPr>
            </w:pPr>
            <w:r w:rsidRPr="008A3A3C">
              <w:rPr>
                <w:b/>
                <w:color w:val="0070C0"/>
                <w:szCs w:val="20"/>
              </w:rPr>
              <w:t>Rationale</w:t>
            </w:r>
          </w:p>
          <w:p w14:paraId="7C80696E" w14:textId="77777777" w:rsidR="00B04FC0" w:rsidRDefault="00D422F3" w:rsidP="00E0486A">
            <w:pPr>
              <w:pStyle w:val="ListParagraph"/>
              <w:numPr>
                <w:ilvl w:val="0"/>
                <w:numId w:val="3"/>
              </w:numPr>
            </w:pPr>
            <w:r>
              <w:t xml:space="preserve">Behavioural </w:t>
            </w:r>
            <w:r w:rsidR="00E72839">
              <w:t xml:space="preserve">stability </w:t>
            </w:r>
            <w:r w:rsidR="00B04FC0">
              <w:t xml:space="preserve">is </w:t>
            </w:r>
            <w:r>
              <w:t xml:space="preserve">essential </w:t>
            </w:r>
            <w:r w:rsidR="00805102">
              <w:t xml:space="preserve">in managing personal emotional responses and behaviour in academic and complex professional environments, including situations of potential human distress. It is required to </w:t>
            </w:r>
            <w:r w:rsidR="00F33A09">
              <w:t xml:space="preserve">work constructively in culturally and socially diverse settings and </w:t>
            </w:r>
            <w:r w:rsidR="008A3A3C">
              <w:t xml:space="preserve">to deal with challenging issues, </w:t>
            </w:r>
            <w:r w:rsidR="001B504E">
              <w:t>timelines and ambiguously defined problems.</w:t>
            </w:r>
          </w:p>
          <w:p w14:paraId="42F8840E" w14:textId="1EB0D80B" w:rsidR="00684E5C" w:rsidRPr="007D2E5D" w:rsidRDefault="00684E5C" w:rsidP="00684E5C">
            <w:pPr>
              <w:pStyle w:val="ListParagraph"/>
              <w:ind w:left="360"/>
            </w:pPr>
          </w:p>
        </w:tc>
      </w:tr>
      <w:tr w:rsidR="00261FE7" w14:paraId="42F8841E" w14:textId="77777777" w:rsidTr="47D98512">
        <w:trPr>
          <w:trHeight w:val="744"/>
        </w:trPr>
        <w:tc>
          <w:tcPr>
            <w:tcW w:w="5000" w:type="pct"/>
          </w:tcPr>
          <w:p w14:paraId="42F88417" w14:textId="7C8412BB" w:rsidR="00C46131" w:rsidRPr="008A3A3C" w:rsidRDefault="00943254" w:rsidP="00777894">
            <w:pPr>
              <w:pStyle w:val="ListParagraph"/>
              <w:tabs>
                <w:tab w:val="left" w:pos="1080"/>
              </w:tabs>
              <w:spacing w:before="120" w:after="120"/>
              <w:ind w:left="0"/>
              <w:contextualSpacing w:val="0"/>
              <w:rPr>
                <w:b/>
                <w:color w:val="0070C0"/>
                <w:szCs w:val="20"/>
              </w:rPr>
            </w:pPr>
            <w:r>
              <w:rPr>
                <w:b/>
                <w:color w:val="0070C0"/>
                <w:szCs w:val="20"/>
              </w:rPr>
              <w:t>Examples</w:t>
            </w:r>
          </w:p>
          <w:p w14:paraId="580CF197" w14:textId="1697C48D" w:rsidR="006B0EDF" w:rsidRPr="001D0416" w:rsidRDefault="707863DB" w:rsidP="00E0486A">
            <w:pPr>
              <w:pStyle w:val="ListParagraph"/>
              <w:numPr>
                <w:ilvl w:val="0"/>
                <w:numId w:val="17"/>
              </w:numPr>
              <w:rPr>
                <w:rFonts w:ascii="Calibri" w:eastAsia="Calibri" w:hAnsi="Calibri" w:cs="Calibri"/>
              </w:rPr>
            </w:pPr>
            <w:r w:rsidRPr="47D98512">
              <w:rPr>
                <w:rFonts w:ascii="Calibri" w:eastAsia="Calibri" w:hAnsi="Calibri" w:cs="Calibri"/>
              </w:rPr>
              <w:t>Engages in reflective practice and responds constructively to feedback without compromising professional behaviour</w:t>
            </w:r>
          </w:p>
          <w:p w14:paraId="33544578" w14:textId="5368813E" w:rsidR="006B0EDF" w:rsidRPr="001D0416" w:rsidRDefault="32AB2476" w:rsidP="00E0486A">
            <w:pPr>
              <w:numPr>
                <w:ilvl w:val="0"/>
                <w:numId w:val="17"/>
              </w:numPr>
            </w:pPr>
            <w:r>
              <w:t>Managing</w:t>
            </w:r>
            <w:r w:rsidR="3F796DB2">
              <w:t xml:space="preserve"> own emotions and behaviour effectively when dealing with individuals </w:t>
            </w:r>
            <w:r w:rsidR="00E65618">
              <w:t>and</w:t>
            </w:r>
            <w:r>
              <w:t>/or groups in the academic environment and clinical settings.</w:t>
            </w:r>
          </w:p>
          <w:p w14:paraId="09EFC817" w14:textId="730487D6" w:rsidR="00261FE7" w:rsidRPr="00FA5CD0" w:rsidRDefault="00DE2079" w:rsidP="00E0486A">
            <w:pPr>
              <w:pStyle w:val="ListParagraph"/>
              <w:numPr>
                <w:ilvl w:val="0"/>
                <w:numId w:val="17"/>
              </w:numPr>
            </w:pPr>
            <w:r>
              <w:t>Undertake reflective practice and seek personal and professional support and/or assistance when needed.</w:t>
            </w:r>
          </w:p>
          <w:p w14:paraId="42F8841D" w14:textId="18B30CFA" w:rsidR="00261FE7" w:rsidRPr="00FA5CD0" w:rsidRDefault="00261FE7" w:rsidP="08F6C42F"/>
        </w:tc>
      </w:tr>
      <w:tr w:rsidR="58433BE1" w14:paraId="66D89D16" w14:textId="77777777" w:rsidTr="47D98512">
        <w:tc>
          <w:tcPr>
            <w:tcW w:w="5000" w:type="pct"/>
            <w:shd w:val="clear" w:color="auto" w:fill="DBE5F1" w:themeFill="accent1" w:themeFillTint="33"/>
          </w:tcPr>
          <w:p w14:paraId="3B190882" w14:textId="270DE39A" w:rsidR="1954A250" w:rsidRDefault="1954A250" w:rsidP="58433BE1">
            <w:pPr>
              <w:pStyle w:val="ListParagraph"/>
              <w:spacing w:before="120" w:after="120"/>
              <w:ind w:left="0"/>
              <w:rPr>
                <w:b/>
                <w:bCs/>
                <w:sz w:val="24"/>
                <w:szCs w:val="24"/>
              </w:rPr>
            </w:pPr>
            <w:r w:rsidRPr="0D17FC37">
              <w:rPr>
                <w:b/>
                <w:bCs/>
                <w:sz w:val="24"/>
                <w:szCs w:val="24"/>
              </w:rPr>
              <w:t>Motor Skills</w:t>
            </w:r>
          </w:p>
        </w:tc>
      </w:tr>
      <w:tr w:rsidR="58433BE1" w14:paraId="1DF771DC" w14:textId="77777777" w:rsidTr="47D98512">
        <w:trPr>
          <w:trHeight w:val="744"/>
        </w:trPr>
        <w:tc>
          <w:tcPr>
            <w:tcW w:w="5000" w:type="pct"/>
          </w:tcPr>
          <w:p w14:paraId="5DB6B51E" w14:textId="244799F3" w:rsidR="58433BE1" w:rsidRDefault="58433BE1" w:rsidP="58433BE1">
            <w:pPr>
              <w:pStyle w:val="ListParagraph"/>
              <w:spacing w:before="120" w:after="120"/>
              <w:ind w:left="0"/>
              <w:rPr>
                <w:b/>
                <w:bCs/>
                <w:color w:val="0070C0"/>
              </w:rPr>
            </w:pPr>
            <w:r w:rsidRPr="0D17FC37">
              <w:rPr>
                <w:b/>
                <w:bCs/>
                <w:color w:val="0070C0"/>
              </w:rPr>
              <w:t>Inherent requirement</w:t>
            </w:r>
          </w:p>
          <w:p w14:paraId="3BC4BF30" w14:textId="0AC51C4A" w:rsidR="30193CF1" w:rsidRDefault="30193CF1" w:rsidP="00E0486A">
            <w:pPr>
              <w:pStyle w:val="ListParagraph"/>
              <w:numPr>
                <w:ilvl w:val="0"/>
                <w:numId w:val="15"/>
              </w:numPr>
              <w:rPr>
                <w:rFonts w:eastAsiaTheme="minorEastAsia"/>
              </w:rPr>
            </w:pPr>
            <w:r w:rsidRPr="0D17FC37">
              <w:rPr>
                <w:rFonts w:ascii="Calibri" w:eastAsia="Calibri" w:hAnsi="Calibri" w:cs="Calibri"/>
              </w:rPr>
              <w:t xml:space="preserve">Sufficient tactile function, strength and mobility to function within </w:t>
            </w:r>
            <w:r w:rsidR="00696CD5">
              <w:rPr>
                <w:rFonts w:ascii="Calibri" w:eastAsia="Calibri" w:hAnsi="Calibri" w:cs="Calibri"/>
              </w:rPr>
              <w:t>the midwifery scope of practice.</w:t>
            </w:r>
          </w:p>
          <w:p w14:paraId="26833D97" w14:textId="77777777" w:rsidR="58433BE1" w:rsidRDefault="58433BE1"/>
        </w:tc>
      </w:tr>
      <w:tr w:rsidR="58433BE1" w14:paraId="0D7B23E7" w14:textId="77777777" w:rsidTr="47D98512">
        <w:trPr>
          <w:trHeight w:val="744"/>
        </w:trPr>
        <w:tc>
          <w:tcPr>
            <w:tcW w:w="5000" w:type="pct"/>
          </w:tcPr>
          <w:p w14:paraId="283E77D6" w14:textId="2C6317BB" w:rsidR="58433BE1" w:rsidRDefault="58433BE1" w:rsidP="58433BE1">
            <w:pPr>
              <w:pStyle w:val="ListParagraph"/>
              <w:spacing w:before="120" w:after="120"/>
              <w:ind w:left="0"/>
              <w:rPr>
                <w:b/>
                <w:bCs/>
                <w:color w:val="0070C0"/>
              </w:rPr>
            </w:pPr>
            <w:r w:rsidRPr="0D17FC37">
              <w:rPr>
                <w:b/>
                <w:bCs/>
                <w:color w:val="0070C0"/>
              </w:rPr>
              <w:lastRenderedPageBreak/>
              <w:t>Rationale</w:t>
            </w:r>
          </w:p>
          <w:p w14:paraId="229C20FF" w14:textId="46DAE666" w:rsidR="58433BE1" w:rsidRPr="0015158B" w:rsidRDefault="00696CD5" w:rsidP="00E0486A">
            <w:pPr>
              <w:pStyle w:val="ListParagraph"/>
              <w:numPr>
                <w:ilvl w:val="0"/>
                <w:numId w:val="14"/>
              </w:numPr>
            </w:pPr>
            <w:r>
              <w:rPr>
                <w:rFonts w:ascii="Calibri" w:eastAsia="Calibri" w:hAnsi="Calibri" w:cs="Calibri"/>
              </w:rPr>
              <w:t xml:space="preserve">Midwifery requires gross and fine motor function to consistently provide safe and effective midwifery care </w:t>
            </w:r>
            <w:proofErr w:type="gramStart"/>
            <w:r>
              <w:rPr>
                <w:rFonts w:ascii="Calibri" w:eastAsia="Calibri" w:hAnsi="Calibri" w:cs="Calibri"/>
              </w:rPr>
              <w:t>in order to</w:t>
            </w:r>
            <w:proofErr w:type="gramEnd"/>
            <w:r>
              <w:rPr>
                <w:rFonts w:ascii="Calibri" w:eastAsia="Calibri" w:hAnsi="Calibri" w:cs="Calibri"/>
              </w:rPr>
              <w:t xml:space="preserve"> minimise the risk of harm to self and others.</w:t>
            </w:r>
          </w:p>
          <w:p w14:paraId="4570C2AF" w14:textId="2C89194B" w:rsidR="00696CD5" w:rsidRDefault="00696CD5" w:rsidP="0015158B">
            <w:pPr>
              <w:pStyle w:val="ListParagraph"/>
              <w:ind w:left="360"/>
            </w:pPr>
          </w:p>
        </w:tc>
      </w:tr>
      <w:tr w:rsidR="00696CD5" w14:paraId="5ECBC0FA" w14:textId="77777777" w:rsidTr="47D98512">
        <w:trPr>
          <w:trHeight w:val="744"/>
        </w:trPr>
        <w:tc>
          <w:tcPr>
            <w:tcW w:w="5000" w:type="pct"/>
          </w:tcPr>
          <w:p w14:paraId="51BF9EF9" w14:textId="20CBD655" w:rsidR="00696CD5" w:rsidRDefault="00696CD5" w:rsidP="00696CD5">
            <w:pPr>
              <w:pStyle w:val="ListParagraph"/>
              <w:spacing w:before="120" w:after="120"/>
              <w:ind w:left="0"/>
              <w:rPr>
                <w:b/>
                <w:bCs/>
                <w:color w:val="0070C0"/>
              </w:rPr>
            </w:pPr>
            <w:r>
              <w:rPr>
                <w:b/>
                <w:bCs/>
                <w:color w:val="0070C0"/>
              </w:rPr>
              <w:t>Examples</w:t>
            </w:r>
          </w:p>
          <w:p w14:paraId="3F429012" w14:textId="4AD6DB60" w:rsidR="00696CD5" w:rsidRPr="0015158B" w:rsidRDefault="00696CD5" w:rsidP="00E0486A">
            <w:pPr>
              <w:pStyle w:val="ListParagraph"/>
              <w:numPr>
                <w:ilvl w:val="0"/>
                <w:numId w:val="14"/>
              </w:numPr>
              <w:spacing w:after="200" w:line="276" w:lineRule="auto"/>
            </w:pPr>
            <w:r>
              <w:rPr>
                <w:rFonts w:ascii="Calibri" w:eastAsia="Calibri" w:hAnsi="Calibri" w:cs="Calibri"/>
              </w:rPr>
              <w:t>Maintaining balance while safely assisting, mobilising and transferring women, or babies or resources.</w:t>
            </w:r>
          </w:p>
          <w:p w14:paraId="2FAAD741" w14:textId="195C1627" w:rsidR="00696CD5" w:rsidRDefault="00696CD5" w:rsidP="00E0486A">
            <w:pPr>
              <w:pStyle w:val="ListParagraph"/>
              <w:numPr>
                <w:ilvl w:val="0"/>
                <w:numId w:val="14"/>
              </w:numPr>
              <w:spacing w:after="200" w:line="276" w:lineRule="auto"/>
            </w:pPr>
            <w:r>
              <w:t xml:space="preserve">Undertake fine motor tasks including taking blood, inserting </w:t>
            </w:r>
            <w:proofErr w:type="spellStart"/>
            <w:r>
              <w:t>cannulae</w:t>
            </w:r>
            <w:proofErr w:type="spellEnd"/>
            <w:r>
              <w:t xml:space="preserve"> and catheters, giving intravenous medications.</w:t>
            </w:r>
          </w:p>
          <w:p w14:paraId="7CCA8D16" w14:textId="53234ABF" w:rsidR="00696CD5" w:rsidRPr="00F307F1" w:rsidRDefault="00696CD5" w:rsidP="00E0486A">
            <w:pPr>
              <w:pStyle w:val="ListParagraph"/>
              <w:numPr>
                <w:ilvl w:val="0"/>
                <w:numId w:val="14"/>
              </w:numPr>
              <w:spacing w:after="200" w:line="276" w:lineRule="auto"/>
            </w:pPr>
            <w:r>
              <w:t>Appropriately and safely carry and use stock and equipment.</w:t>
            </w:r>
          </w:p>
          <w:p w14:paraId="7E780E5B" w14:textId="77777777" w:rsidR="00696CD5" w:rsidRPr="0D17FC37" w:rsidRDefault="00696CD5" w:rsidP="58433BE1">
            <w:pPr>
              <w:pStyle w:val="ListParagraph"/>
              <w:spacing w:before="120" w:after="120"/>
              <w:ind w:left="0"/>
              <w:rPr>
                <w:b/>
                <w:bCs/>
                <w:color w:val="0070C0"/>
              </w:rPr>
            </w:pPr>
          </w:p>
        </w:tc>
      </w:tr>
    </w:tbl>
    <w:p w14:paraId="42F8842B" w14:textId="348AD364" w:rsidR="004D551C" w:rsidRDefault="004D551C" w:rsidP="58433BE1"/>
    <w:tbl>
      <w:tblPr>
        <w:tblStyle w:val="TableGrid"/>
        <w:tblW w:w="5000" w:type="pct"/>
        <w:tblLook w:val="04A0" w:firstRow="1" w:lastRow="0" w:firstColumn="1" w:lastColumn="0" w:noHBand="0" w:noVBand="1"/>
      </w:tblPr>
      <w:tblGrid>
        <w:gridCol w:w="10251"/>
      </w:tblGrid>
      <w:tr w:rsidR="007D2E5D" w:rsidRPr="000E289A" w14:paraId="43E7AEFF" w14:textId="77777777" w:rsidTr="58433BE1">
        <w:tc>
          <w:tcPr>
            <w:tcW w:w="5000" w:type="pct"/>
            <w:shd w:val="clear" w:color="auto" w:fill="DBE5F1" w:themeFill="accent1" w:themeFillTint="33"/>
          </w:tcPr>
          <w:p w14:paraId="3CFFFF08" w14:textId="77777777" w:rsidR="007D2E5D" w:rsidRPr="00505A90" w:rsidRDefault="007D2E5D" w:rsidP="00AD6AC4">
            <w:pPr>
              <w:pStyle w:val="ListParagraph"/>
              <w:spacing w:before="120" w:after="120"/>
              <w:ind w:left="0"/>
              <w:contextualSpacing w:val="0"/>
              <w:rPr>
                <w:b/>
                <w:sz w:val="24"/>
                <w:szCs w:val="24"/>
              </w:rPr>
            </w:pPr>
            <w:r w:rsidRPr="00505A90">
              <w:rPr>
                <w:b/>
                <w:sz w:val="24"/>
                <w:szCs w:val="24"/>
              </w:rPr>
              <w:t>Sensory Skills</w:t>
            </w:r>
          </w:p>
        </w:tc>
      </w:tr>
      <w:tr w:rsidR="007D2E5D" w14:paraId="3FA9E05B" w14:textId="77777777" w:rsidTr="58433BE1">
        <w:trPr>
          <w:trHeight w:val="744"/>
        </w:trPr>
        <w:tc>
          <w:tcPr>
            <w:tcW w:w="5000" w:type="pct"/>
          </w:tcPr>
          <w:p w14:paraId="3F3E69EF" w14:textId="244799F3" w:rsidR="007D2E5D" w:rsidRPr="005E2F16" w:rsidRDefault="007D2E5D" w:rsidP="009B7973">
            <w:pPr>
              <w:pStyle w:val="ListParagraph"/>
              <w:tabs>
                <w:tab w:val="left" w:pos="1080"/>
              </w:tabs>
              <w:spacing w:before="120" w:after="120"/>
              <w:ind w:left="0"/>
              <w:contextualSpacing w:val="0"/>
              <w:rPr>
                <w:b/>
                <w:color w:val="0070C0"/>
                <w:szCs w:val="20"/>
              </w:rPr>
            </w:pPr>
            <w:r>
              <w:rPr>
                <w:b/>
                <w:color w:val="0070C0"/>
                <w:szCs w:val="20"/>
              </w:rPr>
              <w:t>Inherent requirement</w:t>
            </w:r>
          </w:p>
          <w:p w14:paraId="454838F1" w14:textId="68413035" w:rsidR="007D2E5D" w:rsidRDefault="00696CD5" w:rsidP="00E0486A">
            <w:pPr>
              <w:pStyle w:val="ListParagraph"/>
              <w:numPr>
                <w:ilvl w:val="0"/>
                <w:numId w:val="15"/>
              </w:numPr>
            </w:pPr>
            <w:r>
              <w:t xml:space="preserve">Sufficient sensorimotor skills, including visual, auditory and tactile acuity to function with the midwifery scope of practice. </w:t>
            </w:r>
          </w:p>
          <w:p w14:paraId="7EBD4FC3" w14:textId="77777777" w:rsidR="007D2E5D" w:rsidRPr="001C1154" w:rsidRDefault="007D2E5D" w:rsidP="00AD6AC4"/>
        </w:tc>
      </w:tr>
      <w:tr w:rsidR="007D2E5D" w:rsidRPr="000E289A" w14:paraId="20AC3022" w14:textId="77777777" w:rsidTr="58433BE1">
        <w:trPr>
          <w:trHeight w:val="744"/>
        </w:trPr>
        <w:tc>
          <w:tcPr>
            <w:tcW w:w="5000" w:type="pct"/>
          </w:tcPr>
          <w:p w14:paraId="65D25970" w14:textId="2C6317BB" w:rsidR="007D2E5D" w:rsidRPr="005E2F16" w:rsidRDefault="007D2E5D" w:rsidP="009B7973">
            <w:pPr>
              <w:pStyle w:val="ListParagraph"/>
              <w:tabs>
                <w:tab w:val="left" w:pos="1080"/>
              </w:tabs>
              <w:spacing w:before="120" w:after="120"/>
              <w:ind w:left="0"/>
              <w:contextualSpacing w:val="0"/>
              <w:rPr>
                <w:b/>
                <w:color w:val="0070C0"/>
                <w:szCs w:val="20"/>
              </w:rPr>
            </w:pPr>
            <w:r w:rsidRPr="005E2F16">
              <w:rPr>
                <w:b/>
                <w:color w:val="0070C0"/>
                <w:szCs w:val="20"/>
              </w:rPr>
              <w:t>Rationale</w:t>
            </w:r>
          </w:p>
          <w:p w14:paraId="71B0F2E4" w14:textId="27E3424A" w:rsidR="003760FC" w:rsidRPr="003760FC" w:rsidRDefault="00696CD5" w:rsidP="00E0486A">
            <w:pPr>
              <w:pStyle w:val="ListParagraph"/>
              <w:numPr>
                <w:ilvl w:val="0"/>
                <w:numId w:val="14"/>
              </w:numPr>
            </w:pPr>
            <w:r>
              <w:t xml:space="preserve">Midwifery requires visual, auditory and tactile acuity to consistently provide safe and effective midwifery care </w:t>
            </w:r>
            <w:proofErr w:type="gramStart"/>
            <w:r>
              <w:t>in order to</w:t>
            </w:r>
            <w:proofErr w:type="gramEnd"/>
            <w:r>
              <w:t xml:space="preserve"> minimise the risk of harm to self and others.</w:t>
            </w:r>
          </w:p>
          <w:p w14:paraId="39CDA127" w14:textId="77777777" w:rsidR="007D2E5D" w:rsidRPr="00BF58BD" w:rsidRDefault="007D2E5D" w:rsidP="00AD6AC4">
            <w:pPr>
              <w:pStyle w:val="NormalWeb"/>
              <w:spacing w:before="0" w:beforeAutospacing="0" w:after="0" w:afterAutospacing="0"/>
              <w:ind w:left="360"/>
              <w:rPr>
                <w:szCs w:val="20"/>
              </w:rPr>
            </w:pPr>
          </w:p>
        </w:tc>
      </w:tr>
      <w:tr w:rsidR="00696CD5" w:rsidRPr="000E289A" w14:paraId="6588BBC4" w14:textId="77777777" w:rsidTr="58433BE1">
        <w:trPr>
          <w:trHeight w:val="744"/>
        </w:trPr>
        <w:tc>
          <w:tcPr>
            <w:tcW w:w="5000" w:type="pct"/>
          </w:tcPr>
          <w:p w14:paraId="28DF5644" w14:textId="77777777" w:rsidR="00696CD5" w:rsidRDefault="00696CD5" w:rsidP="00696CD5">
            <w:pPr>
              <w:pStyle w:val="ListParagraph"/>
              <w:spacing w:before="120" w:after="120"/>
              <w:ind w:left="0"/>
              <w:rPr>
                <w:b/>
                <w:bCs/>
                <w:color w:val="0070C0"/>
              </w:rPr>
            </w:pPr>
            <w:r>
              <w:rPr>
                <w:b/>
                <w:bCs/>
                <w:color w:val="0070C0"/>
              </w:rPr>
              <w:t>Examples</w:t>
            </w:r>
          </w:p>
          <w:p w14:paraId="1AFD3477" w14:textId="41E69820" w:rsidR="00696CD5" w:rsidRPr="0015158B" w:rsidRDefault="00696CD5" w:rsidP="00E0486A">
            <w:pPr>
              <w:pStyle w:val="ListParagraph"/>
              <w:numPr>
                <w:ilvl w:val="0"/>
                <w:numId w:val="14"/>
              </w:numPr>
              <w:spacing w:after="200" w:line="276" w:lineRule="auto"/>
            </w:pPr>
            <w:r>
              <w:rPr>
                <w:rFonts w:ascii="Calibri" w:eastAsia="Calibri" w:hAnsi="Calibri" w:cs="Calibri"/>
              </w:rPr>
              <w:t>Access and detect changes in circulation observations (e.g. temperature and pulse palpation).</w:t>
            </w:r>
          </w:p>
          <w:p w14:paraId="4666E5B5" w14:textId="7F76142D" w:rsidR="00696CD5" w:rsidRPr="0015158B" w:rsidRDefault="00696CD5" w:rsidP="00E0486A">
            <w:pPr>
              <w:pStyle w:val="ListParagraph"/>
              <w:numPr>
                <w:ilvl w:val="0"/>
                <w:numId w:val="14"/>
              </w:numPr>
              <w:spacing w:after="200" w:line="276" w:lineRule="auto"/>
            </w:pPr>
            <w:r>
              <w:rPr>
                <w:rFonts w:ascii="Calibri" w:eastAsia="Calibri" w:hAnsi="Calibri" w:cs="Calibri"/>
              </w:rPr>
              <w:t>Conduct an abdominal palpation during labour and detecting deviations from normal (e.g. breech presentation).</w:t>
            </w:r>
          </w:p>
          <w:p w14:paraId="6FF0F895" w14:textId="08D864DE" w:rsidR="00696CD5" w:rsidRPr="00F307F1" w:rsidRDefault="00696CD5" w:rsidP="00E0486A">
            <w:pPr>
              <w:pStyle w:val="ListParagraph"/>
              <w:numPr>
                <w:ilvl w:val="0"/>
                <w:numId w:val="14"/>
              </w:numPr>
              <w:spacing w:after="200" w:line="276" w:lineRule="auto"/>
            </w:pPr>
            <w:r>
              <w:t xml:space="preserve">Interpret the verbal sounds other than speech made by a woman in labour, which may indicate the progression of labour stages and the imminent birth of the baby. </w:t>
            </w:r>
          </w:p>
          <w:p w14:paraId="336FDD47" w14:textId="77777777" w:rsidR="00696CD5" w:rsidRPr="005E2F16" w:rsidRDefault="00696CD5" w:rsidP="0015158B">
            <w:pPr>
              <w:pStyle w:val="ListParagraph"/>
              <w:ind w:left="360"/>
              <w:rPr>
                <w:b/>
                <w:color w:val="0070C0"/>
                <w:szCs w:val="20"/>
              </w:rPr>
            </w:pPr>
          </w:p>
        </w:tc>
      </w:tr>
    </w:tbl>
    <w:p w14:paraId="7A032042" w14:textId="77777777" w:rsidR="00777894" w:rsidRDefault="00777894"/>
    <w:tbl>
      <w:tblPr>
        <w:tblStyle w:val="TableGrid"/>
        <w:tblW w:w="5000" w:type="pct"/>
        <w:tblLook w:val="04A0" w:firstRow="1" w:lastRow="0" w:firstColumn="1" w:lastColumn="0" w:noHBand="0" w:noVBand="1"/>
      </w:tblPr>
      <w:tblGrid>
        <w:gridCol w:w="10251"/>
      </w:tblGrid>
      <w:tr w:rsidR="00261FE7" w:rsidRPr="000E289A" w14:paraId="42F88431" w14:textId="77777777" w:rsidTr="1095D0AB">
        <w:tc>
          <w:tcPr>
            <w:tcW w:w="5000" w:type="pct"/>
            <w:shd w:val="clear" w:color="auto" w:fill="DBE5F1" w:themeFill="accent1" w:themeFillTint="33"/>
          </w:tcPr>
          <w:p w14:paraId="42F88430" w14:textId="5AEEBFE0" w:rsidR="004D551C" w:rsidRPr="00684543" w:rsidRDefault="00684543" w:rsidP="00684543">
            <w:pPr>
              <w:pStyle w:val="ListParagraph"/>
              <w:spacing w:before="120" w:after="120"/>
              <w:ind w:left="0"/>
              <w:contextualSpacing w:val="0"/>
              <w:rPr>
                <w:b/>
                <w:sz w:val="24"/>
                <w:szCs w:val="24"/>
              </w:rPr>
            </w:pPr>
            <w:r>
              <w:rPr>
                <w:b/>
                <w:sz w:val="24"/>
                <w:szCs w:val="24"/>
              </w:rPr>
              <w:t>Cognitive Skills</w:t>
            </w:r>
          </w:p>
        </w:tc>
      </w:tr>
      <w:tr w:rsidR="00C46131" w14:paraId="42F8843E" w14:textId="77777777" w:rsidTr="1095D0AB">
        <w:trPr>
          <w:trHeight w:val="744"/>
        </w:trPr>
        <w:tc>
          <w:tcPr>
            <w:tcW w:w="5000" w:type="pct"/>
          </w:tcPr>
          <w:p w14:paraId="42F88433" w14:textId="386BCE7C" w:rsidR="001808EF" w:rsidRPr="008A3A3C" w:rsidRDefault="001B504E" w:rsidP="00777894">
            <w:pPr>
              <w:pStyle w:val="ListParagraph"/>
              <w:tabs>
                <w:tab w:val="left" w:pos="1080"/>
              </w:tabs>
              <w:spacing w:before="120" w:after="120"/>
              <w:ind w:left="0"/>
              <w:contextualSpacing w:val="0"/>
              <w:rPr>
                <w:b/>
                <w:color w:val="0070C0"/>
                <w:szCs w:val="20"/>
              </w:rPr>
            </w:pPr>
            <w:bookmarkStart w:id="0" w:name="edited"/>
            <w:bookmarkEnd w:id="0"/>
            <w:r w:rsidRPr="008A3A3C">
              <w:rPr>
                <w:b/>
                <w:color w:val="0070C0"/>
                <w:szCs w:val="20"/>
              </w:rPr>
              <w:t>Inherent Requirement</w:t>
            </w:r>
          </w:p>
          <w:p w14:paraId="694B1272" w14:textId="43A00417" w:rsidR="001B504E" w:rsidRDefault="00127526" w:rsidP="00E0486A">
            <w:pPr>
              <w:pStyle w:val="ListParagraph"/>
              <w:numPr>
                <w:ilvl w:val="0"/>
                <w:numId w:val="3"/>
              </w:numPr>
            </w:pPr>
            <w:r>
              <w:t>Acquire knowledge, process information, analyse, think critically and synthesise information to app</w:t>
            </w:r>
            <w:r w:rsidR="00FD483A">
              <w:t xml:space="preserve">ly knowledge of the discipline and sufficiently </w:t>
            </w:r>
            <w:r w:rsidR="009B7973">
              <w:t>meet learning</w:t>
            </w:r>
            <w:r w:rsidR="00FD483A">
              <w:t xml:space="preserve"> outcomes and academic standards relevant to </w:t>
            </w:r>
            <w:r w:rsidR="00645B1C">
              <w:t>the course, utilising cognitive, numeracy and</w:t>
            </w:r>
            <w:r w:rsidR="002B50B5">
              <w:t xml:space="preserve"> literacy </w:t>
            </w:r>
            <w:r w:rsidR="00FD483A">
              <w:t>skills, including focus, memory, and attention to detail.</w:t>
            </w:r>
          </w:p>
          <w:p w14:paraId="42F8843D" w14:textId="606467EF" w:rsidR="00C46131" w:rsidRDefault="00C46131" w:rsidP="007D2E5D">
            <w:pPr>
              <w:pStyle w:val="ListParagraph"/>
              <w:ind w:left="360"/>
              <w:rPr>
                <w:szCs w:val="20"/>
              </w:rPr>
            </w:pPr>
          </w:p>
        </w:tc>
      </w:tr>
      <w:tr w:rsidR="00C46131" w:rsidRPr="000E289A" w14:paraId="42F88444" w14:textId="77777777" w:rsidTr="1095D0AB">
        <w:trPr>
          <w:trHeight w:val="744"/>
        </w:trPr>
        <w:tc>
          <w:tcPr>
            <w:tcW w:w="5000" w:type="pct"/>
          </w:tcPr>
          <w:p w14:paraId="42F88440" w14:textId="1BCC06A3" w:rsidR="00C46131" w:rsidRPr="008A3A3C" w:rsidRDefault="00C46131" w:rsidP="00777894">
            <w:pPr>
              <w:pStyle w:val="ListParagraph"/>
              <w:spacing w:before="120" w:after="120"/>
              <w:ind w:left="0"/>
              <w:contextualSpacing w:val="0"/>
              <w:rPr>
                <w:b/>
                <w:color w:val="0070C0"/>
                <w:szCs w:val="20"/>
              </w:rPr>
            </w:pPr>
            <w:r w:rsidRPr="008A3A3C">
              <w:rPr>
                <w:b/>
                <w:color w:val="0070C0"/>
                <w:szCs w:val="20"/>
              </w:rPr>
              <w:t>Rationale</w:t>
            </w:r>
          </w:p>
          <w:p w14:paraId="7FCD3337" w14:textId="164AEE9D" w:rsidR="001B504E" w:rsidRDefault="007F0441" w:rsidP="00E0486A">
            <w:pPr>
              <w:pStyle w:val="ListParagraph"/>
              <w:numPr>
                <w:ilvl w:val="0"/>
                <w:numId w:val="3"/>
              </w:numPr>
            </w:pPr>
            <w:r>
              <w:t xml:space="preserve">Cognitive </w:t>
            </w:r>
            <w:r w:rsidR="001B504E">
              <w:t>ski</w:t>
            </w:r>
            <w:r w:rsidR="002B50B5">
              <w:t xml:space="preserve">lls </w:t>
            </w:r>
            <w:r w:rsidR="001B504E">
              <w:t>ar</w:t>
            </w:r>
            <w:r w:rsidR="002B50B5">
              <w:t>e essential in acquisition and application of knowledge in both the academic and professional environment.</w:t>
            </w:r>
          </w:p>
          <w:p w14:paraId="42F88443" w14:textId="77777777" w:rsidR="00C46131" w:rsidRPr="00C46131" w:rsidRDefault="00C46131" w:rsidP="007D2E5D">
            <w:pPr>
              <w:pStyle w:val="ListParagraph"/>
              <w:ind w:left="360"/>
              <w:rPr>
                <w:szCs w:val="20"/>
              </w:rPr>
            </w:pPr>
          </w:p>
        </w:tc>
      </w:tr>
      <w:tr w:rsidR="00C46131" w14:paraId="42F88453" w14:textId="77777777" w:rsidTr="1095D0AB">
        <w:trPr>
          <w:trHeight w:val="744"/>
        </w:trPr>
        <w:tc>
          <w:tcPr>
            <w:tcW w:w="5000" w:type="pct"/>
          </w:tcPr>
          <w:p w14:paraId="42F8844C" w14:textId="5B5CCCBF" w:rsidR="00C46131" w:rsidRDefault="00943254" w:rsidP="00777894">
            <w:pPr>
              <w:pStyle w:val="ListParagraph"/>
              <w:spacing w:before="120" w:after="120"/>
              <w:ind w:left="0"/>
              <w:contextualSpacing w:val="0"/>
              <w:rPr>
                <w:b/>
                <w:color w:val="0070C0"/>
                <w:szCs w:val="20"/>
              </w:rPr>
            </w:pPr>
            <w:r>
              <w:rPr>
                <w:b/>
                <w:color w:val="0070C0"/>
                <w:szCs w:val="20"/>
              </w:rPr>
              <w:t>Examples</w:t>
            </w:r>
          </w:p>
          <w:p w14:paraId="338A9A62" w14:textId="352E3689" w:rsidR="00267EDF" w:rsidRDefault="0098135A" w:rsidP="00E0486A">
            <w:pPr>
              <w:pStyle w:val="ListParagraph"/>
              <w:numPr>
                <w:ilvl w:val="0"/>
                <w:numId w:val="17"/>
              </w:numPr>
            </w:pPr>
            <w:r>
              <w:t>Safely measure and administer medications.</w:t>
            </w:r>
          </w:p>
          <w:p w14:paraId="1F7E7E92" w14:textId="507E786F" w:rsidR="0098135A" w:rsidRDefault="0098135A" w:rsidP="00E0486A">
            <w:pPr>
              <w:pStyle w:val="ListParagraph"/>
              <w:numPr>
                <w:ilvl w:val="0"/>
                <w:numId w:val="17"/>
              </w:numPr>
            </w:pPr>
            <w:r>
              <w:t>Conceptualise and use appropriate knowledge in response to academic assessment items.</w:t>
            </w:r>
          </w:p>
          <w:p w14:paraId="1EDF2420" w14:textId="2AD19DE9" w:rsidR="0098135A" w:rsidRDefault="0098135A" w:rsidP="00E0486A">
            <w:pPr>
              <w:pStyle w:val="ListParagraph"/>
              <w:numPr>
                <w:ilvl w:val="0"/>
                <w:numId w:val="17"/>
              </w:numPr>
            </w:pPr>
            <w:r>
              <w:t>Applying knowledge of policy and procedures in the clinical and placement setting.</w:t>
            </w:r>
          </w:p>
          <w:p w14:paraId="42F88452" w14:textId="05F217E0" w:rsidR="00E05555" w:rsidRPr="00267EDF" w:rsidRDefault="00E05555" w:rsidP="00410EFA"/>
        </w:tc>
      </w:tr>
    </w:tbl>
    <w:p w14:paraId="42F88454" w14:textId="7ABC3D5F" w:rsidR="004D551C" w:rsidRDefault="004D551C"/>
    <w:tbl>
      <w:tblPr>
        <w:tblStyle w:val="TableGrid"/>
        <w:tblW w:w="5000" w:type="pct"/>
        <w:tblLook w:val="04A0" w:firstRow="1" w:lastRow="0" w:firstColumn="1" w:lastColumn="0" w:noHBand="0" w:noVBand="1"/>
      </w:tblPr>
      <w:tblGrid>
        <w:gridCol w:w="10251"/>
      </w:tblGrid>
      <w:tr w:rsidR="00261FE7" w:rsidRPr="000E289A" w14:paraId="42F8845A" w14:textId="77777777" w:rsidTr="58433BE1">
        <w:tc>
          <w:tcPr>
            <w:tcW w:w="5000" w:type="pct"/>
            <w:shd w:val="clear" w:color="auto" w:fill="DBE5F1" w:themeFill="accent1" w:themeFillTint="33"/>
          </w:tcPr>
          <w:p w14:paraId="42F88459" w14:textId="0E740593" w:rsidR="004D551C" w:rsidRPr="004D551C" w:rsidRDefault="00261FE7" w:rsidP="00684543">
            <w:pPr>
              <w:pStyle w:val="ListParagraph"/>
              <w:spacing w:before="120" w:after="120"/>
              <w:ind w:left="0"/>
              <w:contextualSpacing w:val="0"/>
              <w:rPr>
                <w:b/>
                <w:sz w:val="24"/>
                <w:szCs w:val="24"/>
              </w:rPr>
            </w:pPr>
            <w:r w:rsidRPr="004D551C">
              <w:rPr>
                <w:b/>
                <w:sz w:val="24"/>
                <w:szCs w:val="24"/>
              </w:rPr>
              <w:t>ICT Capacity</w:t>
            </w:r>
          </w:p>
        </w:tc>
      </w:tr>
      <w:tr w:rsidR="00C46131" w14:paraId="42F88463" w14:textId="77777777" w:rsidTr="58433BE1">
        <w:trPr>
          <w:trHeight w:val="744"/>
        </w:trPr>
        <w:tc>
          <w:tcPr>
            <w:tcW w:w="5000" w:type="pct"/>
          </w:tcPr>
          <w:p w14:paraId="42F8845C" w14:textId="3AC1B654" w:rsidR="001808EF" w:rsidRPr="008A3A3C" w:rsidRDefault="008A3A3C" w:rsidP="00777894">
            <w:pPr>
              <w:pStyle w:val="ListParagraph"/>
              <w:tabs>
                <w:tab w:val="left" w:pos="1080"/>
              </w:tabs>
              <w:spacing w:before="120" w:after="120"/>
              <w:ind w:left="0"/>
              <w:contextualSpacing w:val="0"/>
              <w:rPr>
                <w:b/>
                <w:color w:val="0070C0"/>
                <w:szCs w:val="20"/>
              </w:rPr>
            </w:pPr>
            <w:r>
              <w:rPr>
                <w:b/>
                <w:color w:val="0070C0"/>
                <w:szCs w:val="20"/>
              </w:rPr>
              <w:t>Inherent Requirement</w:t>
            </w:r>
          </w:p>
          <w:p w14:paraId="42F88460" w14:textId="0533DB05" w:rsidR="00481A19" w:rsidRDefault="000572C8" w:rsidP="00E0486A">
            <w:pPr>
              <w:pStyle w:val="ListParagraph"/>
              <w:numPr>
                <w:ilvl w:val="0"/>
                <w:numId w:val="12"/>
              </w:numPr>
              <w:rPr>
                <w:szCs w:val="20"/>
              </w:rPr>
            </w:pPr>
            <w:r>
              <w:rPr>
                <w:szCs w:val="20"/>
              </w:rPr>
              <w:t>Acquire, and e</w:t>
            </w:r>
            <w:r w:rsidR="00E858FB">
              <w:rPr>
                <w:szCs w:val="20"/>
              </w:rPr>
              <w:t>mploy information and communications technology (ICT) skills</w:t>
            </w:r>
            <w:r>
              <w:rPr>
                <w:szCs w:val="20"/>
              </w:rPr>
              <w:t xml:space="preserve"> in an appropriate and effective manner, utilising a range of systems in both the academic and professional setting. </w:t>
            </w:r>
          </w:p>
          <w:p w14:paraId="42F88462" w14:textId="77777777" w:rsidR="00C46131" w:rsidRDefault="00C46131" w:rsidP="00CD71CA">
            <w:pPr>
              <w:pStyle w:val="ListParagraph"/>
              <w:rPr>
                <w:szCs w:val="20"/>
              </w:rPr>
            </w:pPr>
          </w:p>
        </w:tc>
      </w:tr>
      <w:tr w:rsidR="00C46131" w:rsidRPr="000E289A" w14:paraId="42F88469" w14:textId="77777777" w:rsidTr="58433BE1">
        <w:trPr>
          <w:trHeight w:val="744"/>
        </w:trPr>
        <w:tc>
          <w:tcPr>
            <w:tcW w:w="5000" w:type="pct"/>
          </w:tcPr>
          <w:p w14:paraId="42F88465" w14:textId="2FE4313C" w:rsidR="00C46131" w:rsidRDefault="00C46131" w:rsidP="00777894">
            <w:pPr>
              <w:pStyle w:val="ListParagraph"/>
              <w:spacing w:before="120" w:after="120"/>
              <w:ind w:left="0"/>
              <w:contextualSpacing w:val="0"/>
              <w:rPr>
                <w:b/>
                <w:color w:val="0070C0"/>
                <w:szCs w:val="20"/>
              </w:rPr>
            </w:pPr>
            <w:r w:rsidRPr="008A3A3C">
              <w:rPr>
                <w:b/>
                <w:color w:val="0070C0"/>
                <w:szCs w:val="20"/>
              </w:rPr>
              <w:t>Rationale</w:t>
            </w:r>
          </w:p>
          <w:p w14:paraId="4A650FC4" w14:textId="53FD5B1C" w:rsidR="0098135A" w:rsidRPr="00777894" w:rsidRDefault="001B504E" w:rsidP="0015158B">
            <w:pPr>
              <w:pStyle w:val="ListParagraph"/>
              <w:ind w:left="360"/>
              <w:rPr>
                <w:szCs w:val="20"/>
              </w:rPr>
            </w:pPr>
            <w:r w:rsidRPr="00EA47AB">
              <w:rPr>
                <w:szCs w:val="20"/>
              </w:rPr>
              <w:t>Competent ICT skills are essential to successfully access, apply and communicate information</w:t>
            </w:r>
            <w:r w:rsidR="0098135A">
              <w:rPr>
                <w:szCs w:val="20"/>
              </w:rPr>
              <w:t>.</w:t>
            </w:r>
          </w:p>
          <w:p w14:paraId="42F88468" w14:textId="77777777" w:rsidR="00C46131" w:rsidRPr="008A3A3C" w:rsidRDefault="00C46131" w:rsidP="00E0486A">
            <w:pPr>
              <w:pStyle w:val="ListParagraph"/>
              <w:numPr>
                <w:ilvl w:val="0"/>
                <w:numId w:val="12"/>
              </w:numPr>
              <w:rPr>
                <w:szCs w:val="20"/>
              </w:rPr>
            </w:pPr>
          </w:p>
        </w:tc>
      </w:tr>
      <w:tr w:rsidR="00C46131" w14:paraId="42F88478" w14:textId="77777777" w:rsidTr="58433BE1">
        <w:trPr>
          <w:trHeight w:val="744"/>
        </w:trPr>
        <w:tc>
          <w:tcPr>
            <w:tcW w:w="5000" w:type="pct"/>
          </w:tcPr>
          <w:p w14:paraId="42F88472" w14:textId="2E4D9440" w:rsidR="00C46131" w:rsidRPr="008A3A3C" w:rsidRDefault="00EA47AB" w:rsidP="002A4353">
            <w:pPr>
              <w:pStyle w:val="ListParagraph"/>
              <w:spacing w:before="120" w:after="120"/>
              <w:ind w:left="0"/>
              <w:contextualSpacing w:val="0"/>
              <w:rPr>
                <w:b/>
                <w:color w:val="0070C0"/>
                <w:szCs w:val="20"/>
              </w:rPr>
            </w:pPr>
            <w:r>
              <w:rPr>
                <w:b/>
                <w:color w:val="0070C0"/>
                <w:szCs w:val="20"/>
              </w:rPr>
              <w:t>Examples</w:t>
            </w:r>
          </w:p>
          <w:p w14:paraId="0F515BC9" w14:textId="399D1D09" w:rsidR="006B0EDF" w:rsidRDefault="0098135A" w:rsidP="00E0486A">
            <w:pPr>
              <w:pStyle w:val="ListParagraph"/>
              <w:numPr>
                <w:ilvl w:val="0"/>
                <w:numId w:val="18"/>
              </w:numPr>
            </w:pPr>
            <w:r>
              <w:t>Submit assessment items online.</w:t>
            </w:r>
          </w:p>
          <w:p w14:paraId="61A9EABF" w14:textId="77777777" w:rsidR="0098135A" w:rsidRDefault="0098135A" w:rsidP="00E0486A">
            <w:pPr>
              <w:pStyle w:val="ListParagraph"/>
              <w:numPr>
                <w:ilvl w:val="0"/>
                <w:numId w:val="18"/>
              </w:numPr>
            </w:pPr>
            <w:r>
              <w:t xml:space="preserve">Use ICT to access information and to complete assessment tasks as required. </w:t>
            </w:r>
          </w:p>
          <w:p w14:paraId="2C643E68" w14:textId="77777777" w:rsidR="0098135A" w:rsidRDefault="0098135A" w:rsidP="00E0486A">
            <w:pPr>
              <w:pStyle w:val="ListParagraph"/>
              <w:numPr>
                <w:ilvl w:val="0"/>
                <w:numId w:val="18"/>
              </w:numPr>
            </w:pPr>
            <w:r>
              <w:t xml:space="preserve">Use ICT in the clinical setting, such as completing case notes in the health record system. </w:t>
            </w:r>
          </w:p>
          <w:p w14:paraId="42F88477" w14:textId="4CA26470" w:rsidR="00C46131" w:rsidRDefault="00C46131" w:rsidP="0015158B">
            <w:pPr>
              <w:pStyle w:val="ListParagraph"/>
              <w:ind w:left="360"/>
            </w:pPr>
          </w:p>
        </w:tc>
      </w:tr>
    </w:tbl>
    <w:p w14:paraId="42F88479" w14:textId="77777777" w:rsidR="00261FE7" w:rsidRDefault="00261FE7" w:rsidP="00412233"/>
    <w:tbl>
      <w:tblPr>
        <w:tblStyle w:val="TableGrid"/>
        <w:tblW w:w="5000" w:type="pct"/>
        <w:tblLook w:val="04A0" w:firstRow="1" w:lastRow="0" w:firstColumn="1" w:lastColumn="0" w:noHBand="0" w:noVBand="1"/>
      </w:tblPr>
      <w:tblGrid>
        <w:gridCol w:w="10251"/>
      </w:tblGrid>
      <w:tr w:rsidR="00263F95" w:rsidRPr="00505A90" w14:paraId="68E6B986" w14:textId="77777777" w:rsidTr="11E20056">
        <w:tc>
          <w:tcPr>
            <w:tcW w:w="5000" w:type="pct"/>
            <w:shd w:val="clear" w:color="auto" w:fill="DBE5F1" w:themeFill="accent1" w:themeFillTint="33"/>
          </w:tcPr>
          <w:p w14:paraId="36189A5D" w14:textId="77777777" w:rsidR="00263F95" w:rsidRPr="00505A90" w:rsidRDefault="00263F95" w:rsidP="00AD6AC4">
            <w:pPr>
              <w:pStyle w:val="ListParagraph"/>
              <w:spacing w:before="120" w:after="120"/>
              <w:ind w:left="0"/>
              <w:contextualSpacing w:val="0"/>
              <w:rPr>
                <w:b/>
                <w:sz w:val="24"/>
                <w:szCs w:val="24"/>
              </w:rPr>
            </w:pPr>
            <w:r w:rsidRPr="00505A90">
              <w:rPr>
                <w:b/>
                <w:sz w:val="24"/>
                <w:szCs w:val="24"/>
              </w:rPr>
              <w:t>Sustainable Performance</w:t>
            </w:r>
          </w:p>
        </w:tc>
      </w:tr>
      <w:tr w:rsidR="00263F95" w14:paraId="69F4A6BF" w14:textId="77777777" w:rsidTr="11E20056">
        <w:trPr>
          <w:trHeight w:val="744"/>
        </w:trPr>
        <w:tc>
          <w:tcPr>
            <w:tcW w:w="5000" w:type="pct"/>
          </w:tcPr>
          <w:p w14:paraId="182F6890" w14:textId="77777777" w:rsidR="00263F95" w:rsidRPr="005E2F16" w:rsidRDefault="00263F95" w:rsidP="009B7973">
            <w:pPr>
              <w:pStyle w:val="ListParagraph"/>
              <w:spacing w:before="120" w:after="120"/>
              <w:ind w:left="0"/>
              <w:contextualSpacing w:val="0"/>
              <w:rPr>
                <w:b/>
                <w:color w:val="0070C0"/>
                <w:szCs w:val="20"/>
              </w:rPr>
            </w:pPr>
            <w:r w:rsidRPr="005E2F16">
              <w:rPr>
                <w:b/>
                <w:color w:val="0070C0"/>
                <w:szCs w:val="20"/>
              </w:rPr>
              <w:t>Inherent requirements</w:t>
            </w:r>
          </w:p>
          <w:p w14:paraId="7E626743" w14:textId="3C4C481C" w:rsidR="003D6BA2" w:rsidRPr="003D6BA2" w:rsidRDefault="0098135A" w:rsidP="00E0486A">
            <w:pPr>
              <w:pStyle w:val="ListParagraph"/>
              <w:numPr>
                <w:ilvl w:val="0"/>
                <w:numId w:val="20"/>
              </w:numPr>
            </w:pPr>
            <w:r>
              <w:t>C</w:t>
            </w:r>
            <w:r w:rsidR="003D6BA2" w:rsidRPr="003D6BA2">
              <w:t>omplete tasks in a timely manner and within a designated period, where required, while maintaining consistency and quality of performance.</w:t>
            </w:r>
          </w:p>
          <w:p w14:paraId="169840A5" w14:textId="77777777" w:rsidR="00263F95" w:rsidRDefault="00263F95" w:rsidP="00AD6AC4">
            <w:pPr>
              <w:rPr>
                <w:szCs w:val="20"/>
              </w:rPr>
            </w:pPr>
          </w:p>
        </w:tc>
      </w:tr>
      <w:tr w:rsidR="00263F95" w:rsidRPr="000E289A" w14:paraId="63FF19F2" w14:textId="77777777" w:rsidTr="11E20056">
        <w:trPr>
          <w:trHeight w:val="744"/>
        </w:trPr>
        <w:tc>
          <w:tcPr>
            <w:tcW w:w="5000" w:type="pct"/>
          </w:tcPr>
          <w:p w14:paraId="4E52E49E" w14:textId="77777777" w:rsidR="00263F95" w:rsidRPr="005E2F16" w:rsidRDefault="00263F95" w:rsidP="009B7973">
            <w:pPr>
              <w:pStyle w:val="ListParagraph"/>
              <w:spacing w:before="120" w:after="120"/>
              <w:ind w:left="0"/>
              <w:contextualSpacing w:val="0"/>
              <w:rPr>
                <w:b/>
                <w:color w:val="0070C0"/>
                <w:szCs w:val="20"/>
              </w:rPr>
            </w:pPr>
            <w:r w:rsidRPr="005E2F16">
              <w:rPr>
                <w:b/>
                <w:color w:val="0070C0"/>
                <w:szCs w:val="20"/>
              </w:rPr>
              <w:t>Rationale</w:t>
            </w:r>
          </w:p>
          <w:p w14:paraId="3801A67F" w14:textId="77777777" w:rsidR="0098135A" w:rsidRPr="0015158B" w:rsidRDefault="0098135A" w:rsidP="00E0486A">
            <w:pPr>
              <w:pStyle w:val="ListParagraph"/>
              <w:numPr>
                <w:ilvl w:val="0"/>
                <w:numId w:val="16"/>
              </w:numPr>
              <w:spacing w:before="120"/>
              <w:rPr>
                <w:rFonts w:eastAsiaTheme="minorEastAsia"/>
              </w:rPr>
            </w:pPr>
            <w:r>
              <w:rPr>
                <w:rFonts w:ascii="Calibri" w:eastAsia="Calibri" w:hAnsi="Calibri" w:cs="Calibri"/>
              </w:rPr>
              <w:t xml:space="preserve">Sufficient physical and mental endurance is an essential requirement needed to perform multiple tasks in an assigned period to provide safe and effective care. </w:t>
            </w:r>
          </w:p>
          <w:p w14:paraId="0267D265" w14:textId="77777777" w:rsidR="00263F95" w:rsidRPr="000E289A" w:rsidRDefault="00263F95" w:rsidP="0098135A">
            <w:pPr>
              <w:pStyle w:val="ListParagraph"/>
              <w:spacing w:before="120"/>
              <w:ind w:left="360"/>
              <w:rPr>
                <w:szCs w:val="20"/>
              </w:rPr>
            </w:pPr>
          </w:p>
        </w:tc>
      </w:tr>
      <w:tr w:rsidR="00263F95" w:rsidRPr="0063121E" w14:paraId="5EF9869D" w14:textId="77777777" w:rsidTr="11E20056">
        <w:trPr>
          <w:trHeight w:val="744"/>
        </w:trPr>
        <w:tc>
          <w:tcPr>
            <w:tcW w:w="5000" w:type="pct"/>
          </w:tcPr>
          <w:p w14:paraId="0B5776A1" w14:textId="3128C7FB" w:rsidR="0098135A" w:rsidRPr="005E2F16" w:rsidRDefault="0098135A" w:rsidP="0098135A">
            <w:pPr>
              <w:pStyle w:val="ListParagraph"/>
              <w:spacing w:before="120" w:after="120"/>
              <w:ind w:left="0"/>
              <w:contextualSpacing w:val="0"/>
              <w:rPr>
                <w:b/>
                <w:color w:val="0070C0"/>
                <w:szCs w:val="20"/>
              </w:rPr>
            </w:pPr>
            <w:r>
              <w:rPr>
                <w:b/>
                <w:color w:val="0070C0"/>
                <w:szCs w:val="20"/>
              </w:rPr>
              <w:t>Examples</w:t>
            </w:r>
          </w:p>
          <w:p w14:paraId="15E8FD29" w14:textId="661E97A8" w:rsidR="0098135A" w:rsidRDefault="0098135A" w:rsidP="00E0486A">
            <w:pPr>
              <w:pStyle w:val="ListParagraph"/>
              <w:numPr>
                <w:ilvl w:val="0"/>
                <w:numId w:val="19"/>
              </w:numPr>
            </w:pPr>
            <w:r>
              <w:t>Participating in the academic environment</w:t>
            </w:r>
            <w:r w:rsidR="00E65618">
              <w:t>.</w:t>
            </w:r>
          </w:p>
          <w:p w14:paraId="2A0F5FD8" w14:textId="616B94B4" w:rsidR="35DB5664" w:rsidRDefault="35DB5664" w:rsidP="00E0486A">
            <w:pPr>
              <w:pStyle w:val="ListParagraph"/>
              <w:numPr>
                <w:ilvl w:val="0"/>
                <w:numId w:val="19"/>
              </w:numPr>
            </w:pPr>
            <w:r>
              <w:t xml:space="preserve">Participating </w:t>
            </w:r>
            <w:r w:rsidR="7EE12893">
              <w:t xml:space="preserve">fully </w:t>
            </w:r>
            <w:r>
              <w:t>in all clinical experiences including shifts and continuity of care.</w:t>
            </w:r>
          </w:p>
          <w:p w14:paraId="25CEAA30" w14:textId="0D18EC6A" w:rsidR="58433BE1" w:rsidRPr="000A3F67" w:rsidRDefault="0A944834" w:rsidP="00E0486A">
            <w:pPr>
              <w:pStyle w:val="ListParagraph"/>
              <w:numPr>
                <w:ilvl w:val="0"/>
                <w:numId w:val="19"/>
              </w:numPr>
              <w:rPr>
                <w:rFonts w:eastAsiaTheme="minorEastAsia"/>
                <w:color w:val="000000" w:themeColor="text1"/>
              </w:rPr>
            </w:pPr>
            <w:r w:rsidRPr="000A3F67">
              <w:rPr>
                <w:rFonts w:eastAsiaTheme="minorEastAsia"/>
                <w:color w:val="000000" w:themeColor="text1"/>
              </w:rPr>
              <w:t xml:space="preserve">Care for women and newborns with complex needs and who may exhibit unpredictable responses during an assigned period of duty. </w:t>
            </w:r>
          </w:p>
          <w:p w14:paraId="11A03886" w14:textId="22EACDAF" w:rsidR="58433BE1" w:rsidRPr="000A3F67" w:rsidRDefault="0A944834" w:rsidP="00E0486A">
            <w:pPr>
              <w:pStyle w:val="ListParagraph"/>
              <w:numPr>
                <w:ilvl w:val="0"/>
                <w:numId w:val="19"/>
              </w:numPr>
              <w:rPr>
                <w:rFonts w:eastAsiaTheme="minorEastAsia"/>
                <w:color w:val="000000" w:themeColor="text1"/>
              </w:rPr>
            </w:pPr>
            <w:r w:rsidRPr="000A3F67">
              <w:rPr>
                <w:rFonts w:eastAsiaTheme="minorEastAsia"/>
                <w:color w:val="000000" w:themeColor="text1"/>
              </w:rPr>
              <w:t xml:space="preserve">Perform multiple or repetitive tasks during an assigned period of duty with a level of concentration that ensures a capacity to focus on the care of the woman and newborn until it is completed appropriately. </w:t>
            </w:r>
          </w:p>
          <w:p w14:paraId="27C0A5CF" w14:textId="395C7E54" w:rsidR="58433BE1" w:rsidRPr="000A3F67" w:rsidRDefault="0A944834" w:rsidP="00E0486A">
            <w:pPr>
              <w:pStyle w:val="ListParagraph"/>
              <w:numPr>
                <w:ilvl w:val="0"/>
                <w:numId w:val="19"/>
              </w:numPr>
              <w:rPr>
                <w:rFonts w:eastAsiaTheme="minorEastAsia"/>
                <w:color w:val="000000" w:themeColor="text1"/>
              </w:rPr>
            </w:pPr>
            <w:r w:rsidRPr="000A3F67">
              <w:rPr>
                <w:rFonts w:eastAsiaTheme="minorEastAsia"/>
                <w:color w:val="000000" w:themeColor="text1"/>
              </w:rPr>
              <w:t>Maintain sustained performance across multiple shifts, including day, evening, nights and may include weekends and public holidays.</w:t>
            </w:r>
          </w:p>
          <w:p w14:paraId="3B77BE19" w14:textId="3AA1CB55" w:rsidR="58433BE1" w:rsidRDefault="0098135A" w:rsidP="00E0486A">
            <w:pPr>
              <w:numPr>
                <w:ilvl w:val="0"/>
                <w:numId w:val="19"/>
              </w:numPr>
            </w:pPr>
            <w:r>
              <w:t>Participating in a woman’s labour for the required amount of time.</w:t>
            </w:r>
            <w:r w:rsidR="00E65618">
              <w:t xml:space="preserve"> </w:t>
            </w:r>
          </w:p>
          <w:p w14:paraId="44CA2F4B" w14:textId="0570C3DF" w:rsidR="1A6029B1" w:rsidRDefault="1A6029B1" w:rsidP="00E0486A">
            <w:pPr>
              <w:pStyle w:val="ListParagraph"/>
              <w:numPr>
                <w:ilvl w:val="0"/>
                <w:numId w:val="19"/>
              </w:numPr>
            </w:pPr>
            <w:r>
              <w:t>A</w:t>
            </w:r>
            <w:r w:rsidR="0181D971">
              <w:t>n Australian</w:t>
            </w:r>
            <w:r>
              <w:t xml:space="preserve"> </w:t>
            </w:r>
            <w:r w:rsidR="7A4028AA">
              <w:t>Driver's</w:t>
            </w:r>
            <w:r>
              <w:t xml:space="preserve"> License and access to private transport.</w:t>
            </w:r>
          </w:p>
          <w:p w14:paraId="34489143" w14:textId="2B2744CC" w:rsidR="003760FC" w:rsidRPr="0063121E" w:rsidRDefault="003760FC" w:rsidP="00F5645F"/>
        </w:tc>
      </w:tr>
    </w:tbl>
    <w:p w14:paraId="4F7E29DB" w14:textId="77777777" w:rsidR="00263F95" w:rsidRDefault="00263F95" w:rsidP="00412233"/>
    <w:tbl>
      <w:tblPr>
        <w:tblStyle w:val="TableGrid"/>
        <w:tblW w:w="5000" w:type="pct"/>
        <w:tblLook w:val="04A0" w:firstRow="1" w:lastRow="0" w:firstColumn="1" w:lastColumn="0" w:noHBand="0" w:noVBand="1"/>
      </w:tblPr>
      <w:tblGrid>
        <w:gridCol w:w="10251"/>
      </w:tblGrid>
      <w:tr w:rsidR="001309A4" w:rsidRPr="00505A90" w14:paraId="1BFECAE2" w14:textId="77777777" w:rsidTr="004422E0">
        <w:tc>
          <w:tcPr>
            <w:tcW w:w="5000" w:type="pct"/>
            <w:shd w:val="clear" w:color="auto" w:fill="DBE5F1" w:themeFill="accent1" w:themeFillTint="33"/>
          </w:tcPr>
          <w:p w14:paraId="0C0E4F24" w14:textId="792CF42A" w:rsidR="001309A4" w:rsidRPr="00505A90" w:rsidRDefault="001309A4" w:rsidP="004422E0">
            <w:pPr>
              <w:pStyle w:val="ListParagraph"/>
              <w:spacing w:before="120" w:after="120"/>
              <w:ind w:left="0"/>
              <w:contextualSpacing w:val="0"/>
              <w:rPr>
                <w:b/>
                <w:sz w:val="24"/>
                <w:szCs w:val="24"/>
              </w:rPr>
            </w:pPr>
            <w:r>
              <w:rPr>
                <w:b/>
                <w:sz w:val="24"/>
                <w:szCs w:val="24"/>
              </w:rPr>
              <w:t>Psyc</w:t>
            </w:r>
            <w:r w:rsidR="00D12638">
              <w:rPr>
                <w:b/>
                <w:sz w:val="24"/>
                <w:szCs w:val="24"/>
              </w:rPr>
              <w:t>hological stability</w:t>
            </w:r>
          </w:p>
        </w:tc>
      </w:tr>
      <w:tr w:rsidR="001309A4" w14:paraId="4C570D4E" w14:textId="77777777" w:rsidTr="004422E0">
        <w:trPr>
          <w:trHeight w:val="744"/>
        </w:trPr>
        <w:tc>
          <w:tcPr>
            <w:tcW w:w="5000" w:type="pct"/>
          </w:tcPr>
          <w:p w14:paraId="18B9F96D" w14:textId="77777777" w:rsidR="001309A4" w:rsidRPr="005E2F16" w:rsidRDefault="001309A4" w:rsidP="004422E0">
            <w:pPr>
              <w:pStyle w:val="ListParagraph"/>
              <w:spacing w:before="120" w:after="120"/>
              <w:ind w:left="0"/>
              <w:contextualSpacing w:val="0"/>
              <w:rPr>
                <w:b/>
                <w:color w:val="0070C0"/>
                <w:szCs w:val="20"/>
              </w:rPr>
            </w:pPr>
            <w:r w:rsidRPr="005E2F16">
              <w:rPr>
                <w:b/>
                <w:color w:val="0070C0"/>
                <w:szCs w:val="20"/>
              </w:rPr>
              <w:t>Inherent requirements</w:t>
            </w:r>
          </w:p>
          <w:p w14:paraId="6B19A560" w14:textId="77777777" w:rsidR="00D12638" w:rsidRDefault="00D12638" w:rsidP="00D12638">
            <w:pPr>
              <w:pStyle w:val="ListParagraph"/>
              <w:numPr>
                <w:ilvl w:val="0"/>
                <w:numId w:val="2"/>
              </w:numPr>
              <w:ind w:left="306" w:hanging="306"/>
              <w:rPr>
                <w:rFonts w:ascii="Calibri" w:eastAsia="Calibri" w:hAnsi="Calibri" w:cs="Calibri"/>
              </w:rPr>
            </w:pPr>
            <w:r w:rsidRPr="0697635A">
              <w:rPr>
                <w:rFonts w:ascii="Calibri" w:eastAsia="Calibri" w:hAnsi="Calibri" w:cs="Calibri"/>
              </w:rPr>
              <w:t>Demonstrate the ability to maintain psychological functioning at a level that enables safe, effective, and consistent engagement in academic and clinical midwifery practice.</w:t>
            </w:r>
          </w:p>
          <w:p w14:paraId="4189538D" w14:textId="77777777" w:rsidR="001309A4" w:rsidRDefault="001309A4" w:rsidP="004422E0">
            <w:pPr>
              <w:rPr>
                <w:szCs w:val="20"/>
              </w:rPr>
            </w:pPr>
          </w:p>
        </w:tc>
      </w:tr>
      <w:tr w:rsidR="001309A4" w:rsidRPr="000E289A" w14:paraId="2022848E" w14:textId="77777777" w:rsidTr="004422E0">
        <w:trPr>
          <w:trHeight w:val="744"/>
        </w:trPr>
        <w:tc>
          <w:tcPr>
            <w:tcW w:w="5000" w:type="pct"/>
          </w:tcPr>
          <w:p w14:paraId="42A6554F" w14:textId="77777777" w:rsidR="001309A4" w:rsidRPr="005E2F16" w:rsidRDefault="001309A4" w:rsidP="004422E0">
            <w:pPr>
              <w:pStyle w:val="ListParagraph"/>
              <w:spacing w:before="120" w:after="120"/>
              <w:ind w:left="0"/>
              <w:contextualSpacing w:val="0"/>
              <w:rPr>
                <w:b/>
                <w:color w:val="0070C0"/>
                <w:szCs w:val="20"/>
              </w:rPr>
            </w:pPr>
            <w:r w:rsidRPr="005E2F16">
              <w:rPr>
                <w:b/>
                <w:color w:val="0070C0"/>
                <w:szCs w:val="20"/>
              </w:rPr>
              <w:lastRenderedPageBreak/>
              <w:t>Rationale</w:t>
            </w:r>
          </w:p>
          <w:p w14:paraId="31558EDF" w14:textId="77777777" w:rsidR="00D12638" w:rsidRDefault="00D12638" w:rsidP="00D12638">
            <w:pPr>
              <w:pStyle w:val="ListParagraph"/>
              <w:numPr>
                <w:ilvl w:val="0"/>
                <w:numId w:val="1"/>
              </w:numPr>
              <w:ind w:left="306" w:hanging="306"/>
              <w:rPr>
                <w:rFonts w:ascii="Calibri" w:eastAsia="Calibri" w:hAnsi="Calibri" w:cs="Calibri"/>
              </w:rPr>
            </w:pPr>
            <w:r w:rsidRPr="0697635A">
              <w:rPr>
                <w:rFonts w:ascii="Calibri" w:eastAsia="Calibri" w:hAnsi="Calibri" w:cs="Calibri"/>
              </w:rPr>
              <w:t>Adequate psychological wellbeing is necessary to ensure safe clinical reasoning, therapeutic communication, maintenance of professional boundaries, and reliable participation in care provision. Without this capacity, there is potential risk to women, babies, families, peers, and the student themselves.</w:t>
            </w:r>
          </w:p>
          <w:p w14:paraId="281A9DC0" w14:textId="77777777" w:rsidR="001309A4" w:rsidRPr="000E289A" w:rsidRDefault="001309A4" w:rsidP="00D12638">
            <w:pPr>
              <w:pStyle w:val="ListParagraph"/>
              <w:spacing w:before="120"/>
              <w:ind w:left="0"/>
              <w:rPr>
                <w:szCs w:val="20"/>
              </w:rPr>
            </w:pPr>
          </w:p>
        </w:tc>
      </w:tr>
      <w:tr w:rsidR="001309A4" w:rsidRPr="0063121E" w14:paraId="3132938D" w14:textId="77777777" w:rsidTr="004422E0">
        <w:trPr>
          <w:trHeight w:val="744"/>
        </w:trPr>
        <w:tc>
          <w:tcPr>
            <w:tcW w:w="5000" w:type="pct"/>
          </w:tcPr>
          <w:p w14:paraId="6743EFBC" w14:textId="77777777" w:rsidR="001309A4" w:rsidRPr="005E2F16" w:rsidRDefault="001309A4" w:rsidP="004422E0">
            <w:pPr>
              <w:pStyle w:val="ListParagraph"/>
              <w:spacing w:before="120" w:after="120"/>
              <w:ind w:left="0"/>
              <w:contextualSpacing w:val="0"/>
              <w:rPr>
                <w:b/>
                <w:color w:val="0070C0"/>
                <w:szCs w:val="20"/>
              </w:rPr>
            </w:pPr>
            <w:r>
              <w:rPr>
                <w:b/>
                <w:color w:val="0070C0"/>
                <w:szCs w:val="20"/>
              </w:rPr>
              <w:t>Examples</w:t>
            </w:r>
          </w:p>
          <w:p w14:paraId="08A4EC9A" w14:textId="77777777" w:rsidR="00D12638" w:rsidRDefault="00D12638" w:rsidP="00D12638">
            <w:pPr>
              <w:numPr>
                <w:ilvl w:val="0"/>
                <w:numId w:val="6"/>
              </w:numPr>
              <w:rPr>
                <w:rFonts w:ascii="Calibri" w:eastAsia="Calibri" w:hAnsi="Calibri" w:cs="Calibri"/>
              </w:rPr>
            </w:pPr>
            <w:r w:rsidRPr="0697635A">
              <w:rPr>
                <w:rFonts w:ascii="Calibri" w:eastAsia="Calibri" w:hAnsi="Calibri" w:cs="Calibri"/>
              </w:rPr>
              <w:t>Seeks timely support, adjustments, or supervision when personal circumstances may affect safe participation in academic or clinical activities</w:t>
            </w:r>
          </w:p>
          <w:p w14:paraId="19537169" w14:textId="637EEF13" w:rsidR="001309A4" w:rsidRPr="00D12638" w:rsidRDefault="00D12638" w:rsidP="00D12638">
            <w:pPr>
              <w:pStyle w:val="ListParagraph"/>
              <w:numPr>
                <w:ilvl w:val="0"/>
                <w:numId w:val="6"/>
              </w:numPr>
              <w:spacing w:after="240"/>
              <w:rPr>
                <w:rFonts w:ascii="Calibri" w:eastAsia="Calibri" w:hAnsi="Calibri" w:cs="Calibri"/>
              </w:rPr>
            </w:pPr>
            <w:r w:rsidRPr="0697635A">
              <w:rPr>
                <w:rFonts w:ascii="Calibri" w:eastAsia="Calibri" w:hAnsi="Calibri" w:cs="Calibri"/>
              </w:rPr>
              <w:t>Maintains appropriate professional boundaries and therapeutic relationships with women, families, and colleagues</w:t>
            </w:r>
          </w:p>
        </w:tc>
      </w:tr>
    </w:tbl>
    <w:p w14:paraId="766FAE7E" w14:textId="59792E63" w:rsidR="0697635A" w:rsidRDefault="0697635A" w:rsidP="0697635A">
      <w:pPr>
        <w:rPr>
          <w:rFonts w:ascii="Calibri" w:eastAsia="Calibri" w:hAnsi="Calibri" w:cs="Calibri"/>
        </w:rPr>
      </w:pPr>
    </w:p>
    <w:sectPr w:rsidR="0697635A" w:rsidSect="00BD00CF">
      <w:footerReference w:type="default" r:id="rId14"/>
      <w:pgSz w:w="11906" w:h="16838"/>
      <w:pgMar w:top="567" w:right="794"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19E6B" w14:textId="77777777" w:rsidR="00E05E11" w:rsidRDefault="00E05E11" w:rsidP="00C46131">
      <w:pPr>
        <w:spacing w:after="0" w:line="240" w:lineRule="auto"/>
      </w:pPr>
      <w:r>
        <w:separator/>
      </w:r>
    </w:p>
  </w:endnote>
  <w:endnote w:type="continuationSeparator" w:id="0">
    <w:p w14:paraId="4497800C" w14:textId="77777777" w:rsidR="00E05E11" w:rsidRDefault="00E05E11" w:rsidP="00C46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593228555"/>
      <w:docPartObj>
        <w:docPartGallery w:val="Page Numbers (Bottom of Page)"/>
        <w:docPartUnique/>
      </w:docPartObj>
    </w:sdtPr>
    <w:sdtContent>
      <w:sdt>
        <w:sdtPr>
          <w:rPr>
            <w:sz w:val="18"/>
            <w:szCs w:val="18"/>
          </w:rPr>
          <w:id w:val="-1669238322"/>
          <w:docPartObj>
            <w:docPartGallery w:val="Page Numbers (Top of Page)"/>
            <w:docPartUnique/>
          </w:docPartObj>
        </w:sdtPr>
        <w:sdtContent>
          <w:p w14:paraId="42F88481" w14:textId="19D3EE0A" w:rsidR="00CD1DC3" w:rsidRPr="00C46131" w:rsidRDefault="00CD1DC3" w:rsidP="00C46131">
            <w:pPr>
              <w:pStyle w:val="Footer"/>
              <w:jc w:val="right"/>
              <w:rPr>
                <w:sz w:val="18"/>
                <w:szCs w:val="18"/>
              </w:rPr>
            </w:pPr>
            <w:r w:rsidRPr="00C46131">
              <w:rPr>
                <w:sz w:val="18"/>
                <w:szCs w:val="18"/>
              </w:rPr>
              <w:t xml:space="preserve">Page </w:t>
            </w:r>
            <w:r w:rsidRPr="00C46131">
              <w:rPr>
                <w:b/>
                <w:bCs/>
                <w:sz w:val="18"/>
                <w:szCs w:val="18"/>
              </w:rPr>
              <w:fldChar w:fldCharType="begin"/>
            </w:r>
            <w:r w:rsidRPr="00C46131">
              <w:rPr>
                <w:b/>
                <w:bCs/>
                <w:sz w:val="18"/>
                <w:szCs w:val="18"/>
              </w:rPr>
              <w:instrText xml:space="preserve"> PAGE </w:instrText>
            </w:r>
            <w:r w:rsidRPr="00C46131">
              <w:rPr>
                <w:b/>
                <w:bCs/>
                <w:sz w:val="18"/>
                <w:szCs w:val="18"/>
              </w:rPr>
              <w:fldChar w:fldCharType="separate"/>
            </w:r>
            <w:r w:rsidR="00352B91">
              <w:rPr>
                <w:b/>
                <w:bCs/>
                <w:noProof/>
                <w:sz w:val="18"/>
                <w:szCs w:val="18"/>
              </w:rPr>
              <w:t>1</w:t>
            </w:r>
            <w:r w:rsidRPr="00C46131">
              <w:rPr>
                <w:b/>
                <w:bCs/>
                <w:sz w:val="18"/>
                <w:szCs w:val="18"/>
              </w:rPr>
              <w:fldChar w:fldCharType="end"/>
            </w:r>
            <w:r w:rsidRPr="00C46131">
              <w:rPr>
                <w:sz w:val="18"/>
                <w:szCs w:val="18"/>
              </w:rPr>
              <w:t xml:space="preserve"> of </w:t>
            </w:r>
            <w:r w:rsidRPr="00C46131">
              <w:rPr>
                <w:b/>
                <w:bCs/>
                <w:sz w:val="18"/>
                <w:szCs w:val="18"/>
              </w:rPr>
              <w:fldChar w:fldCharType="begin"/>
            </w:r>
            <w:r w:rsidRPr="00C46131">
              <w:rPr>
                <w:b/>
                <w:bCs/>
                <w:sz w:val="18"/>
                <w:szCs w:val="18"/>
              </w:rPr>
              <w:instrText xml:space="preserve"> NUMPAGES  </w:instrText>
            </w:r>
            <w:r w:rsidRPr="00C46131">
              <w:rPr>
                <w:b/>
                <w:bCs/>
                <w:sz w:val="18"/>
                <w:szCs w:val="18"/>
              </w:rPr>
              <w:fldChar w:fldCharType="separate"/>
            </w:r>
            <w:r w:rsidR="00352B91">
              <w:rPr>
                <w:b/>
                <w:bCs/>
                <w:noProof/>
                <w:sz w:val="18"/>
                <w:szCs w:val="18"/>
              </w:rPr>
              <w:t>5</w:t>
            </w:r>
            <w:r w:rsidRPr="00C46131">
              <w:rPr>
                <w:b/>
                <w:bCs/>
                <w:sz w:val="18"/>
                <w:szCs w:val="18"/>
              </w:rPr>
              <w:fldChar w:fldCharType="end"/>
            </w:r>
          </w:p>
        </w:sdtContent>
      </w:sdt>
    </w:sdtContent>
  </w:sdt>
  <w:p w14:paraId="42F88482" w14:textId="77777777" w:rsidR="00CD1DC3" w:rsidRDefault="00CD1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A29BE" w14:textId="77777777" w:rsidR="00E05E11" w:rsidRDefault="00E05E11" w:rsidP="00C46131">
      <w:pPr>
        <w:spacing w:after="0" w:line="240" w:lineRule="auto"/>
      </w:pPr>
      <w:r>
        <w:separator/>
      </w:r>
    </w:p>
  </w:footnote>
  <w:footnote w:type="continuationSeparator" w:id="0">
    <w:p w14:paraId="1D96FA5E" w14:textId="77777777" w:rsidR="00E05E11" w:rsidRDefault="00E05E11" w:rsidP="00C461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00F"/>
    <w:multiLevelType w:val="hybridMultilevel"/>
    <w:tmpl w:val="9D88F7D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97E600F"/>
    <w:multiLevelType w:val="hybridMultilevel"/>
    <w:tmpl w:val="3384A5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2D3AD1"/>
    <w:multiLevelType w:val="hybridMultilevel"/>
    <w:tmpl w:val="454014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FF61344"/>
    <w:multiLevelType w:val="hybridMultilevel"/>
    <w:tmpl w:val="26AE35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6E9137D"/>
    <w:multiLevelType w:val="hybridMultilevel"/>
    <w:tmpl w:val="998E6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EC36839"/>
    <w:multiLevelType w:val="hybridMultilevel"/>
    <w:tmpl w:val="4606B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5E314E"/>
    <w:multiLevelType w:val="hybridMultilevel"/>
    <w:tmpl w:val="5BE0F2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10A0098"/>
    <w:multiLevelType w:val="hybridMultilevel"/>
    <w:tmpl w:val="127EE65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1E604A2"/>
    <w:multiLevelType w:val="hybridMultilevel"/>
    <w:tmpl w:val="3942EE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EEE67CB"/>
    <w:multiLevelType w:val="hybridMultilevel"/>
    <w:tmpl w:val="32DA30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14364DB"/>
    <w:multiLevelType w:val="hybridMultilevel"/>
    <w:tmpl w:val="D50E37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607AA3F"/>
    <w:multiLevelType w:val="hybridMultilevel"/>
    <w:tmpl w:val="DDBABC4C"/>
    <w:lvl w:ilvl="0" w:tplc="2BA48C22">
      <w:start w:val="1"/>
      <w:numFmt w:val="bullet"/>
      <w:lvlText w:val=""/>
      <w:lvlJc w:val="left"/>
      <w:pPr>
        <w:ind w:left="720" w:hanging="360"/>
      </w:pPr>
      <w:rPr>
        <w:rFonts w:ascii="Symbol" w:hAnsi="Symbol" w:hint="default"/>
      </w:rPr>
    </w:lvl>
    <w:lvl w:ilvl="1" w:tplc="5EB6DB68">
      <w:start w:val="1"/>
      <w:numFmt w:val="bullet"/>
      <w:lvlText w:val="o"/>
      <w:lvlJc w:val="left"/>
      <w:pPr>
        <w:ind w:left="1440" w:hanging="360"/>
      </w:pPr>
      <w:rPr>
        <w:rFonts w:ascii="Courier New" w:hAnsi="Courier New" w:hint="default"/>
      </w:rPr>
    </w:lvl>
    <w:lvl w:ilvl="2" w:tplc="B29ED88E">
      <w:start w:val="1"/>
      <w:numFmt w:val="bullet"/>
      <w:lvlText w:val=""/>
      <w:lvlJc w:val="left"/>
      <w:pPr>
        <w:ind w:left="2160" w:hanging="360"/>
      </w:pPr>
      <w:rPr>
        <w:rFonts w:ascii="Wingdings" w:hAnsi="Wingdings" w:hint="default"/>
      </w:rPr>
    </w:lvl>
    <w:lvl w:ilvl="3" w:tplc="7BBA218A">
      <w:start w:val="1"/>
      <w:numFmt w:val="bullet"/>
      <w:lvlText w:val=""/>
      <w:lvlJc w:val="left"/>
      <w:pPr>
        <w:ind w:left="2880" w:hanging="360"/>
      </w:pPr>
      <w:rPr>
        <w:rFonts w:ascii="Symbol" w:hAnsi="Symbol" w:hint="default"/>
      </w:rPr>
    </w:lvl>
    <w:lvl w:ilvl="4" w:tplc="075E185C">
      <w:start w:val="1"/>
      <w:numFmt w:val="bullet"/>
      <w:lvlText w:val="o"/>
      <w:lvlJc w:val="left"/>
      <w:pPr>
        <w:ind w:left="3600" w:hanging="360"/>
      </w:pPr>
      <w:rPr>
        <w:rFonts w:ascii="Courier New" w:hAnsi="Courier New" w:hint="default"/>
      </w:rPr>
    </w:lvl>
    <w:lvl w:ilvl="5" w:tplc="C61836CE">
      <w:start w:val="1"/>
      <w:numFmt w:val="bullet"/>
      <w:lvlText w:val=""/>
      <w:lvlJc w:val="left"/>
      <w:pPr>
        <w:ind w:left="4320" w:hanging="360"/>
      </w:pPr>
      <w:rPr>
        <w:rFonts w:ascii="Wingdings" w:hAnsi="Wingdings" w:hint="default"/>
      </w:rPr>
    </w:lvl>
    <w:lvl w:ilvl="6" w:tplc="C7127DFA">
      <w:start w:val="1"/>
      <w:numFmt w:val="bullet"/>
      <w:lvlText w:val=""/>
      <w:lvlJc w:val="left"/>
      <w:pPr>
        <w:ind w:left="5040" w:hanging="360"/>
      </w:pPr>
      <w:rPr>
        <w:rFonts w:ascii="Symbol" w:hAnsi="Symbol" w:hint="default"/>
      </w:rPr>
    </w:lvl>
    <w:lvl w:ilvl="7" w:tplc="701C641C">
      <w:start w:val="1"/>
      <w:numFmt w:val="bullet"/>
      <w:lvlText w:val="o"/>
      <w:lvlJc w:val="left"/>
      <w:pPr>
        <w:ind w:left="5760" w:hanging="360"/>
      </w:pPr>
      <w:rPr>
        <w:rFonts w:ascii="Courier New" w:hAnsi="Courier New" w:hint="default"/>
      </w:rPr>
    </w:lvl>
    <w:lvl w:ilvl="8" w:tplc="00B222FC">
      <w:start w:val="1"/>
      <w:numFmt w:val="bullet"/>
      <w:lvlText w:val=""/>
      <w:lvlJc w:val="left"/>
      <w:pPr>
        <w:ind w:left="6480" w:hanging="360"/>
      </w:pPr>
      <w:rPr>
        <w:rFonts w:ascii="Wingdings" w:hAnsi="Wingdings" w:hint="default"/>
      </w:rPr>
    </w:lvl>
  </w:abstractNum>
  <w:abstractNum w:abstractNumId="12" w15:restartNumberingAfterBreak="0">
    <w:nsid w:val="471D5402"/>
    <w:multiLevelType w:val="hybridMultilevel"/>
    <w:tmpl w:val="305ED6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A316C70"/>
    <w:multiLevelType w:val="hybridMultilevel"/>
    <w:tmpl w:val="CD1EAA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4DDD163"/>
    <w:multiLevelType w:val="hybridMultilevel"/>
    <w:tmpl w:val="EB3264D4"/>
    <w:lvl w:ilvl="0" w:tplc="82B8379C">
      <w:start w:val="1"/>
      <w:numFmt w:val="bullet"/>
      <w:lvlText w:val=""/>
      <w:lvlJc w:val="left"/>
      <w:pPr>
        <w:ind w:left="720" w:hanging="360"/>
      </w:pPr>
      <w:rPr>
        <w:rFonts w:ascii="Symbol" w:hAnsi="Symbol" w:hint="default"/>
      </w:rPr>
    </w:lvl>
    <w:lvl w:ilvl="1" w:tplc="C9B25E52">
      <w:start w:val="1"/>
      <w:numFmt w:val="bullet"/>
      <w:lvlText w:val="o"/>
      <w:lvlJc w:val="left"/>
      <w:pPr>
        <w:ind w:left="1440" w:hanging="360"/>
      </w:pPr>
      <w:rPr>
        <w:rFonts w:ascii="Courier New" w:hAnsi="Courier New" w:hint="default"/>
      </w:rPr>
    </w:lvl>
    <w:lvl w:ilvl="2" w:tplc="CDE208A8">
      <w:start w:val="1"/>
      <w:numFmt w:val="bullet"/>
      <w:lvlText w:val=""/>
      <w:lvlJc w:val="left"/>
      <w:pPr>
        <w:ind w:left="2160" w:hanging="360"/>
      </w:pPr>
      <w:rPr>
        <w:rFonts w:ascii="Wingdings" w:hAnsi="Wingdings" w:hint="default"/>
      </w:rPr>
    </w:lvl>
    <w:lvl w:ilvl="3" w:tplc="6EDA37AC">
      <w:start w:val="1"/>
      <w:numFmt w:val="bullet"/>
      <w:lvlText w:val=""/>
      <w:lvlJc w:val="left"/>
      <w:pPr>
        <w:ind w:left="2880" w:hanging="360"/>
      </w:pPr>
      <w:rPr>
        <w:rFonts w:ascii="Symbol" w:hAnsi="Symbol" w:hint="default"/>
      </w:rPr>
    </w:lvl>
    <w:lvl w:ilvl="4" w:tplc="4006811C">
      <w:start w:val="1"/>
      <w:numFmt w:val="bullet"/>
      <w:lvlText w:val="o"/>
      <w:lvlJc w:val="left"/>
      <w:pPr>
        <w:ind w:left="3600" w:hanging="360"/>
      </w:pPr>
      <w:rPr>
        <w:rFonts w:ascii="Courier New" w:hAnsi="Courier New" w:hint="default"/>
      </w:rPr>
    </w:lvl>
    <w:lvl w:ilvl="5" w:tplc="86EC8858">
      <w:start w:val="1"/>
      <w:numFmt w:val="bullet"/>
      <w:lvlText w:val=""/>
      <w:lvlJc w:val="left"/>
      <w:pPr>
        <w:ind w:left="4320" w:hanging="360"/>
      </w:pPr>
      <w:rPr>
        <w:rFonts w:ascii="Wingdings" w:hAnsi="Wingdings" w:hint="default"/>
      </w:rPr>
    </w:lvl>
    <w:lvl w:ilvl="6" w:tplc="06B218EC">
      <w:start w:val="1"/>
      <w:numFmt w:val="bullet"/>
      <w:lvlText w:val=""/>
      <w:lvlJc w:val="left"/>
      <w:pPr>
        <w:ind w:left="5040" w:hanging="360"/>
      </w:pPr>
      <w:rPr>
        <w:rFonts w:ascii="Symbol" w:hAnsi="Symbol" w:hint="default"/>
      </w:rPr>
    </w:lvl>
    <w:lvl w:ilvl="7" w:tplc="6BB2EE68">
      <w:start w:val="1"/>
      <w:numFmt w:val="bullet"/>
      <w:lvlText w:val="o"/>
      <w:lvlJc w:val="left"/>
      <w:pPr>
        <w:ind w:left="5760" w:hanging="360"/>
      </w:pPr>
      <w:rPr>
        <w:rFonts w:ascii="Courier New" w:hAnsi="Courier New" w:hint="default"/>
      </w:rPr>
    </w:lvl>
    <w:lvl w:ilvl="8" w:tplc="C81A40B0">
      <w:start w:val="1"/>
      <w:numFmt w:val="bullet"/>
      <w:lvlText w:val=""/>
      <w:lvlJc w:val="left"/>
      <w:pPr>
        <w:ind w:left="6480" w:hanging="360"/>
      </w:pPr>
      <w:rPr>
        <w:rFonts w:ascii="Wingdings" w:hAnsi="Wingdings" w:hint="default"/>
      </w:rPr>
    </w:lvl>
  </w:abstractNum>
  <w:abstractNum w:abstractNumId="15" w15:restartNumberingAfterBreak="0">
    <w:nsid w:val="5E5C332C"/>
    <w:multiLevelType w:val="hybridMultilevel"/>
    <w:tmpl w:val="F8E862F8"/>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2EB1DE1"/>
    <w:multiLevelType w:val="hybridMultilevel"/>
    <w:tmpl w:val="E98680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9E84658"/>
    <w:multiLevelType w:val="hybridMultilevel"/>
    <w:tmpl w:val="AAECB4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97F5EE3"/>
    <w:multiLevelType w:val="hybridMultilevel"/>
    <w:tmpl w:val="3934F4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BD61F71"/>
    <w:multiLevelType w:val="hybridMultilevel"/>
    <w:tmpl w:val="4D7885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111123399">
    <w:abstractNumId w:val="11"/>
  </w:num>
  <w:num w:numId="2" w16cid:durableId="1763842495">
    <w:abstractNumId w:val="14"/>
  </w:num>
  <w:num w:numId="3" w16cid:durableId="75370143">
    <w:abstractNumId w:val="8"/>
  </w:num>
  <w:num w:numId="4" w16cid:durableId="1962497971">
    <w:abstractNumId w:val="6"/>
  </w:num>
  <w:num w:numId="5" w16cid:durableId="853612387">
    <w:abstractNumId w:val="9"/>
  </w:num>
  <w:num w:numId="6" w16cid:durableId="425152060">
    <w:abstractNumId w:val="15"/>
  </w:num>
  <w:num w:numId="7" w16cid:durableId="761881266">
    <w:abstractNumId w:val="3"/>
  </w:num>
  <w:num w:numId="8" w16cid:durableId="1810854717">
    <w:abstractNumId w:val="2"/>
  </w:num>
  <w:num w:numId="9" w16cid:durableId="1406685698">
    <w:abstractNumId w:val="0"/>
  </w:num>
  <w:num w:numId="10" w16cid:durableId="1509759363">
    <w:abstractNumId w:val="18"/>
  </w:num>
  <w:num w:numId="11" w16cid:durableId="898591729">
    <w:abstractNumId w:val="13"/>
  </w:num>
  <w:num w:numId="12" w16cid:durableId="1035039221">
    <w:abstractNumId w:val="16"/>
  </w:num>
  <w:num w:numId="13" w16cid:durableId="880552490">
    <w:abstractNumId w:val="1"/>
  </w:num>
  <w:num w:numId="14" w16cid:durableId="971910845">
    <w:abstractNumId w:val="4"/>
  </w:num>
  <w:num w:numId="15" w16cid:durableId="2064332369">
    <w:abstractNumId w:val="17"/>
  </w:num>
  <w:num w:numId="16" w16cid:durableId="424887893">
    <w:abstractNumId w:val="19"/>
  </w:num>
  <w:num w:numId="17" w16cid:durableId="184373096">
    <w:abstractNumId w:val="7"/>
  </w:num>
  <w:num w:numId="18" w16cid:durableId="1342202785">
    <w:abstractNumId w:val="12"/>
  </w:num>
  <w:num w:numId="19" w16cid:durableId="562911805">
    <w:abstractNumId w:val="10"/>
  </w:num>
  <w:num w:numId="20" w16cid:durableId="82117669">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515"/>
    <w:rsid w:val="00004A16"/>
    <w:rsid w:val="000174FA"/>
    <w:rsid w:val="000256EE"/>
    <w:rsid w:val="000358DF"/>
    <w:rsid w:val="00043189"/>
    <w:rsid w:val="00054CAF"/>
    <w:rsid w:val="000572C8"/>
    <w:rsid w:val="0006624D"/>
    <w:rsid w:val="00067324"/>
    <w:rsid w:val="000A146F"/>
    <w:rsid w:val="000A2624"/>
    <w:rsid w:val="000A3F67"/>
    <w:rsid w:val="000A47C6"/>
    <w:rsid w:val="000B14AD"/>
    <w:rsid w:val="000C5F85"/>
    <w:rsid w:val="000E289A"/>
    <w:rsid w:val="000E2978"/>
    <w:rsid w:val="000E3137"/>
    <w:rsid w:val="00126758"/>
    <w:rsid w:val="00127526"/>
    <w:rsid w:val="001309A4"/>
    <w:rsid w:val="0015158B"/>
    <w:rsid w:val="00156072"/>
    <w:rsid w:val="001707E5"/>
    <w:rsid w:val="0017499C"/>
    <w:rsid w:val="001808EF"/>
    <w:rsid w:val="00192DC1"/>
    <w:rsid w:val="001A18D7"/>
    <w:rsid w:val="001B504E"/>
    <w:rsid w:val="001D0416"/>
    <w:rsid w:val="001D354D"/>
    <w:rsid w:val="001E57EA"/>
    <w:rsid w:val="00201BAE"/>
    <w:rsid w:val="00202A66"/>
    <w:rsid w:val="00207755"/>
    <w:rsid w:val="00210174"/>
    <w:rsid w:val="002128E2"/>
    <w:rsid w:val="002175FA"/>
    <w:rsid w:val="00251499"/>
    <w:rsid w:val="0025529E"/>
    <w:rsid w:val="00261FE7"/>
    <w:rsid w:val="00263F95"/>
    <w:rsid w:val="00267EDF"/>
    <w:rsid w:val="00270763"/>
    <w:rsid w:val="0027723D"/>
    <w:rsid w:val="00280359"/>
    <w:rsid w:val="002812DA"/>
    <w:rsid w:val="002A2E7E"/>
    <w:rsid w:val="002A4064"/>
    <w:rsid w:val="002A4353"/>
    <w:rsid w:val="002B312B"/>
    <w:rsid w:val="002B4C1A"/>
    <w:rsid w:val="002B50B5"/>
    <w:rsid w:val="002B67A1"/>
    <w:rsid w:val="002D39F2"/>
    <w:rsid w:val="002F1C8A"/>
    <w:rsid w:val="00315528"/>
    <w:rsid w:val="00317389"/>
    <w:rsid w:val="003246BD"/>
    <w:rsid w:val="00334E4B"/>
    <w:rsid w:val="00340599"/>
    <w:rsid w:val="003430F5"/>
    <w:rsid w:val="00343D2B"/>
    <w:rsid w:val="00352B91"/>
    <w:rsid w:val="00357A56"/>
    <w:rsid w:val="003609C9"/>
    <w:rsid w:val="00375718"/>
    <w:rsid w:val="003760FC"/>
    <w:rsid w:val="00385C51"/>
    <w:rsid w:val="00394D42"/>
    <w:rsid w:val="003A4EAE"/>
    <w:rsid w:val="003C6B91"/>
    <w:rsid w:val="003D49EB"/>
    <w:rsid w:val="003D6BA2"/>
    <w:rsid w:val="003E3C15"/>
    <w:rsid w:val="003F76D4"/>
    <w:rsid w:val="004045FD"/>
    <w:rsid w:val="00407B2F"/>
    <w:rsid w:val="00410EFA"/>
    <w:rsid w:val="00412233"/>
    <w:rsid w:val="00422355"/>
    <w:rsid w:val="00431994"/>
    <w:rsid w:val="00441558"/>
    <w:rsid w:val="00442842"/>
    <w:rsid w:val="00480632"/>
    <w:rsid w:val="00481A19"/>
    <w:rsid w:val="004820B8"/>
    <w:rsid w:val="00492735"/>
    <w:rsid w:val="004A01DA"/>
    <w:rsid w:val="004A0C35"/>
    <w:rsid w:val="004A4E44"/>
    <w:rsid w:val="004B5A8B"/>
    <w:rsid w:val="004C3645"/>
    <w:rsid w:val="004D551C"/>
    <w:rsid w:val="004F280C"/>
    <w:rsid w:val="004F63EF"/>
    <w:rsid w:val="00512861"/>
    <w:rsid w:val="0052294C"/>
    <w:rsid w:val="0054471F"/>
    <w:rsid w:val="005847D9"/>
    <w:rsid w:val="005C4CA5"/>
    <w:rsid w:val="005D584E"/>
    <w:rsid w:val="005E309E"/>
    <w:rsid w:val="005F3037"/>
    <w:rsid w:val="005F5031"/>
    <w:rsid w:val="00606A24"/>
    <w:rsid w:val="006113FB"/>
    <w:rsid w:val="0063121E"/>
    <w:rsid w:val="00645B1C"/>
    <w:rsid w:val="006602C4"/>
    <w:rsid w:val="00673D85"/>
    <w:rsid w:val="00680CFD"/>
    <w:rsid w:val="00684543"/>
    <w:rsid w:val="00684E5C"/>
    <w:rsid w:val="00696CD5"/>
    <w:rsid w:val="006A28E9"/>
    <w:rsid w:val="006A410C"/>
    <w:rsid w:val="006B0EDF"/>
    <w:rsid w:val="006D78DA"/>
    <w:rsid w:val="00700B2A"/>
    <w:rsid w:val="007640A6"/>
    <w:rsid w:val="0076787A"/>
    <w:rsid w:val="00777894"/>
    <w:rsid w:val="00785094"/>
    <w:rsid w:val="00787745"/>
    <w:rsid w:val="00796F74"/>
    <w:rsid w:val="007A0ACF"/>
    <w:rsid w:val="007B1C12"/>
    <w:rsid w:val="007C7D31"/>
    <w:rsid w:val="007D1D63"/>
    <w:rsid w:val="007D2E5D"/>
    <w:rsid w:val="007D5C1F"/>
    <w:rsid w:val="007D65E5"/>
    <w:rsid w:val="007E02DF"/>
    <w:rsid w:val="007F0441"/>
    <w:rsid w:val="00802D08"/>
    <w:rsid w:val="00805102"/>
    <w:rsid w:val="00824D97"/>
    <w:rsid w:val="00825C68"/>
    <w:rsid w:val="00826D8D"/>
    <w:rsid w:val="0084124E"/>
    <w:rsid w:val="00850A36"/>
    <w:rsid w:val="008739F9"/>
    <w:rsid w:val="0087686A"/>
    <w:rsid w:val="00880A85"/>
    <w:rsid w:val="00881C13"/>
    <w:rsid w:val="008A29EC"/>
    <w:rsid w:val="008A3A3C"/>
    <w:rsid w:val="008D399A"/>
    <w:rsid w:val="008D57E6"/>
    <w:rsid w:val="008D5D22"/>
    <w:rsid w:val="008F7F39"/>
    <w:rsid w:val="00932929"/>
    <w:rsid w:val="00943254"/>
    <w:rsid w:val="009437BD"/>
    <w:rsid w:val="009532F0"/>
    <w:rsid w:val="00953A07"/>
    <w:rsid w:val="00953E44"/>
    <w:rsid w:val="00967818"/>
    <w:rsid w:val="0098135A"/>
    <w:rsid w:val="00984686"/>
    <w:rsid w:val="009B2840"/>
    <w:rsid w:val="009B5365"/>
    <w:rsid w:val="009B7973"/>
    <w:rsid w:val="009D16F9"/>
    <w:rsid w:val="00A31B11"/>
    <w:rsid w:val="00A90AB2"/>
    <w:rsid w:val="00AA1959"/>
    <w:rsid w:val="00B02EE3"/>
    <w:rsid w:val="00B04FC0"/>
    <w:rsid w:val="00B12BB4"/>
    <w:rsid w:val="00B12BD5"/>
    <w:rsid w:val="00B140D2"/>
    <w:rsid w:val="00B23E3B"/>
    <w:rsid w:val="00B265D2"/>
    <w:rsid w:val="00B303BA"/>
    <w:rsid w:val="00B30DE2"/>
    <w:rsid w:val="00B36C21"/>
    <w:rsid w:val="00B43794"/>
    <w:rsid w:val="00B5240B"/>
    <w:rsid w:val="00B5646A"/>
    <w:rsid w:val="00B85AF3"/>
    <w:rsid w:val="00B9171E"/>
    <w:rsid w:val="00B96DA2"/>
    <w:rsid w:val="00BB5094"/>
    <w:rsid w:val="00BB6B94"/>
    <w:rsid w:val="00BD00CF"/>
    <w:rsid w:val="00BD0F64"/>
    <w:rsid w:val="00BF4DA3"/>
    <w:rsid w:val="00C04540"/>
    <w:rsid w:val="00C347C0"/>
    <w:rsid w:val="00C46131"/>
    <w:rsid w:val="00C52FAF"/>
    <w:rsid w:val="00C574A4"/>
    <w:rsid w:val="00C64D2C"/>
    <w:rsid w:val="00CA26B3"/>
    <w:rsid w:val="00CB1D70"/>
    <w:rsid w:val="00CD1DC3"/>
    <w:rsid w:val="00CD49DA"/>
    <w:rsid w:val="00CD71CA"/>
    <w:rsid w:val="00D12638"/>
    <w:rsid w:val="00D34E87"/>
    <w:rsid w:val="00D422F3"/>
    <w:rsid w:val="00D4539D"/>
    <w:rsid w:val="00D46158"/>
    <w:rsid w:val="00D803EA"/>
    <w:rsid w:val="00D810B7"/>
    <w:rsid w:val="00D86AD1"/>
    <w:rsid w:val="00DA61BF"/>
    <w:rsid w:val="00DC67CF"/>
    <w:rsid w:val="00DE2079"/>
    <w:rsid w:val="00DF36A3"/>
    <w:rsid w:val="00E0225D"/>
    <w:rsid w:val="00E0486A"/>
    <w:rsid w:val="00E05555"/>
    <w:rsid w:val="00E05E11"/>
    <w:rsid w:val="00E114F3"/>
    <w:rsid w:val="00E11C46"/>
    <w:rsid w:val="00E12118"/>
    <w:rsid w:val="00E2104E"/>
    <w:rsid w:val="00E4044A"/>
    <w:rsid w:val="00E44550"/>
    <w:rsid w:val="00E65618"/>
    <w:rsid w:val="00E6585F"/>
    <w:rsid w:val="00E71CDE"/>
    <w:rsid w:val="00E72839"/>
    <w:rsid w:val="00E76963"/>
    <w:rsid w:val="00E77515"/>
    <w:rsid w:val="00E858FB"/>
    <w:rsid w:val="00E94002"/>
    <w:rsid w:val="00EA47AB"/>
    <w:rsid w:val="00EA714A"/>
    <w:rsid w:val="00EA7AA2"/>
    <w:rsid w:val="00EB7502"/>
    <w:rsid w:val="00EC431A"/>
    <w:rsid w:val="00EC5B62"/>
    <w:rsid w:val="00EF0FEF"/>
    <w:rsid w:val="00F166BD"/>
    <w:rsid w:val="00F31ED4"/>
    <w:rsid w:val="00F33A09"/>
    <w:rsid w:val="00F41FA0"/>
    <w:rsid w:val="00F54FD2"/>
    <w:rsid w:val="00F5645F"/>
    <w:rsid w:val="00F6029F"/>
    <w:rsid w:val="00F65EED"/>
    <w:rsid w:val="00F76143"/>
    <w:rsid w:val="00F76CAC"/>
    <w:rsid w:val="00F8070A"/>
    <w:rsid w:val="00FA5CD0"/>
    <w:rsid w:val="00FD483A"/>
    <w:rsid w:val="00FE6229"/>
    <w:rsid w:val="00FF77CF"/>
    <w:rsid w:val="0181D971"/>
    <w:rsid w:val="03AB97DD"/>
    <w:rsid w:val="04BBE30F"/>
    <w:rsid w:val="0697635A"/>
    <w:rsid w:val="08F6C42F"/>
    <w:rsid w:val="09225AF5"/>
    <w:rsid w:val="0A434E72"/>
    <w:rsid w:val="0A944834"/>
    <w:rsid w:val="0AFF79BD"/>
    <w:rsid w:val="0C5BC410"/>
    <w:rsid w:val="0D17FC37"/>
    <w:rsid w:val="0D3E0C99"/>
    <w:rsid w:val="0E5BCEEB"/>
    <w:rsid w:val="0EE04519"/>
    <w:rsid w:val="1095D0AB"/>
    <w:rsid w:val="1181D4C7"/>
    <w:rsid w:val="11E20056"/>
    <w:rsid w:val="12A6F71D"/>
    <w:rsid w:val="12E74C10"/>
    <w:rsid w:val="1324B414"/>
    <w:rsid w:val="152EE295"/>
    <w:rsid w:val="16552245"/>
    <w:rsid w:val="16616FAB"/>
    <w:rsid w:val="193BCAAC"/>
    <w:rsid w:val="1954A250"/>
    <w:rsid w:val="1A40423A"/>
    <w:rsid w:val="1A6029B1"/>
    <w:rsid w:val="1BD2DCA0"/>
    <w:rsid w:val="1C420402"/>
    <w:rsid w:val="1E627ECF"/>
    <w:rsid w:val="1F7044E7"/>
    <w:rsid w:val="1FD71A15"/>
    <w:rsid w:val="2016A987"/>
    <w:rsid w:val="21A06D38"/>
    <w:rsid w:val="21B24B2A"/>
    <w:rsid w:val="228DACF3"/>
    <w:rsid w:val="2291598B"/>
    <w:rsid w:val="251A60EA"/>
    <w:rsid w:val="25281231"/>
    <w:rsid w:val="26AD0696"/>
    <w:rsid w:val="295AC8A1"/>
    <w:rsid w:val="29760CEC"/>
    <w:rsid w:val="2C61D94A"/>
    <w:rsid w:val="2C8CD64E"/>
    <w:rsid w:val="2D6FA2F5"/>
    <w:rsid w:val="2D8AE55D"/>
    <w:rsid w:val="2E9B2BF2"/>
    <w:rsid w:val="30193CF1"/>
    <w:rsid w:val="30FDC356"/>
    <w:rsid w:val="312EA359"/>
    <w:rsid w:val="319BE215"/>
    <w:rsid w:val="32AB2476"/>
    <w:rsid w:val="3387037F"/>
    <w:rsid w:val="34728F00"/>
    <w:rsid w:val="35779C9E"/>
    <w:rsid w:val="35DB5664"/>
    <w:rsid w:val="3789CB19"/>
    <w:rsid w:val="3B034F3E"/>
    <w:rsid w:val="3EBF9F60"/>
    <w:rsid w:val="3F796DB2"/>
    <w:rsid w:val="3FF9E2D0"/>
    <w:rsid w:val="43C80EA7"/>
    <w:rsid w:val="45A98261"/>
    <w:rsid w:val="47D98512"/>
    <w:rsid w:val="482FB16C"/>
    <w:rsid w:val="49005EC1"/>
    <w:rsid w:val="4AD078C3"/>
    <w:rsid w:val="57796143"/>
    <w:rsid w:val="58433BE1"/>
    <w:rsid w:val="591DAE17"/>
    <w:rsid w:val="5BD3E80F"/>
    <w:rsid w:val="5DDB6455"/>
    <w:rsid w:val="5E76E735"/>
    <w:rsid w:val="5ED59EC2"/>
    <w:rsid w:val="5EF21BE9"/>
    <w:rsid w:val="62742FCC"/>
    <w:rsid w:val="637D186E"/>
    <w:rsid w:val="6502BE4E"/>
    <w:rsid w:val="6B391267"/>
    <w:rsid w:val="6C327106"/>
    <w:rsid w:val="6C760FD0"/>
    <w:rsid w:val="6DA4DFD1"/>
    <w:rsid w:val="6E356F2D"/>
    <w:rsid w:val="6EACF764"/>
    <w:rsid w:val="6ED4DDE6"/>
    <w:rsid w:val="6FECE958"/>
    <w:rsid w:val="707863DB"/>
    <w:rsid w:val="72C38BBE"/>
    <w:rsid w:val="7302358A"/>
    <w:rsid w:val="73A8E404"/>
    <w:rsid w:val="75B7C66C"/>
    <w:rsid w:val="7703D2C6"/>
    <w:rsid w:val="771DB0FF"/>
    <w:rsid w:val="7937E2F4"/>
    <w:rsid w:val="7A4028AA"/>
    <w:rsid w:val="7BE4880B"/>
    <w:rsid w:val="7BFB069D"/>
    <w:rsid w:val="7C3730C4"/>
    <w:rsid w:val="7D3B3FC3"/>
    <w:rsid w:val="7D670DE4"/>
    <w:rsid w:val="7E0976F8"/>
    <w:rsid w:val="7EE12893"/>
    <w:rsid w:val="7F60F1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88331"/>
  <w15:docId w15:val="{AC78E177-5677-412B-9D4C-A3F00305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5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515"/>
    <w:pPr>
      <w:ind w:left="720"/>
      <w:contextualSpacing/>
    </w:pPr>
  </w:style>
  <w:style w:type="table" w:styleId="TableGrid">
    <w:name w:val="Table Grid"/>
    <w:basedOn w:val="TableNormal"/>
    <w:uiPriority w:val="59"/>
    <w:rsid w:val="00E77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75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515"/>
    <w:rPr>
      <w:rFonts w:ascii="Tahoma" w:hAnsi="Tahoma" w:cs="Tahoma"/>
      <w:sz w:val="16"/>
      <w:szCs w:val="16"/>
    </w:rPr>
  </w:style>
  <w:style w:type="paragraph" w:styleId="Header">
    <w:name w:val="header"/>
    <w:basedOn w:val="Normal"/>
    <w:link w:val="HeaderChar"/>
    <w:uiPriority w:val="99"/>
    <w:unhideWhenUsed/>
    <w:rsid w:val="00C461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131"/>
  </w:style>
  <w:style w:type="paragraph" w:styleId="Footer">
    <w:name w:val="footer"/>
    <w:basedOn w:val="Normal"/>
    <w:link w:val="FooterChar"/>
    <w:uiPriority w:val="99"/>
    <w:unhideWhenUsed/>
    <w:rsid w:val="00C461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131"/>
  </w:style>
  <w:style w:type="character" w:styleId="Hyperlink">
    <w:name w:val="Hyperlink"/>
    <w:basedOn w:val="DefaultParagraphFont"/>
    <w:uiPriority w:val="99"/>
    <w:unhideWhenUsed/>
    <w:rsid w:val="006602C4"/>
    <w:rPr>
      <w:color w:val="0000FF" w:themeColor="hyperlink"/>
      <w:u w:val="single"/>
    </w:rPr>
  </w:style>
  <w:style w:type="character" w:customStyle="1" w:styleId="oinw-text">
    <w:name w:val="oinw-text"/>
    <w:basedOn w:val="DefaultParagraphFont"/>
    <w:rsid w:val="0025529E"/>
  </w:style>
  <w:style w:type="paragraph" w:styleId="NormalWeb">
    <w:name w:val="Normal (Web)"/>
    <w:basedOn w:val="Normal"/>
    <w:uiPriority w:val="99"/>
    <w:unhideWhenUsed/>
    <w:rsid w:val="000C5F8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2F1C8A"/>
    <w:rPr>
      <w:i/>
      <w:iCs/>
    </w:rPr>
  </w:style>
  <w:style w:type="character" w:styleId="CommentReference">
    <w:name w:val="annotation reference"/>
    <w:basedOn w:val="DefaultParagraphFont"/>
    <w:uiPriority w:val="99"/>
    <w:semiHidden/>
    <w:unhideWhenUsed/>
    <w:rsid w:val="00EC431A"/>
    <w:rPr>
      <w:sz w:val="16"/>
      <w:szCs w:val="16"/>
    </w:rPr>
  </w:style>
  <w:style w:type="paragraph" w:styleId="CommentText">
    <w:name w:val="annotation text"/>
    <w:basedOn w:val="Normal"/>
    <w:link w:val="CommentTextChar"/>
    <w:uiPriority w:val="99"/>
    <w:semiHidden/>
    <w:unhideWhenUsed/>
    <w:rsid w:val="00EC431A"/>
    <w:pPr>
      <w:spacing w:line="240" w:lineRule="auto"/>
    </w:pPr>
    <w:rPr>
      <w:sz w:val="20"/>
      <w:szCs w:val="20"/>
    </w:rPr>
  </w:style>
  <w:style w:type="character" w:customStyle="1" w:styleId="CommentTextChar">
    <w:name w:val="Comment Text Char"/>
    <w:basedOn w:val="DefaultParagraphFont"/>
    <w:link w:val="CommentText"/>
    <w:uiPriority w:val="99"/>
    <w:semiHidden/>
    <w:rsid w:val="00EC431A"/>
    <w:rPr>
      <w:sz w:val="20"/>
      <w:szCs w:val="20"/>
    </w:rPr>
  </w:style>
  <w:style w:type="paragraph" w:styleId="CommentSubject">
    <w:name w:val="annotation subject"/>
    <w:basedOn w:val="CommentText"/>
    <w:next w:val="CommentText"/>
    <w:link w:val="CommentSubjectChar"/>
    <w:uiPriority w:val="99"/>
    <w:semiHidden/>
    <w:unhideWhenUsed/>
    <w:rsid w:val="00EC431A"/>
    <w:rPr>
      <w:b/>
      <w:bCs/>
    </w:rPr>
  </w:style>
  <w:style w:type="character" w:customStyle="1" w:styleId="CommentSubjectChar">
    <w:name w:val="Comment Subject Char"/>
    <w:basedOn w:val="CommentTextChar"/>
    <w:link w:val="CommentSubject"/>
    <w:uiPriority w:val="99"/>
    <w:semiHidden/>
    <w:rsid w:val="00EC431A"/>
    <w:rPr>
      <w:b/>
      <w:bCs/>
      <w:sz w:val="20"/>
      <w:szCs w:val="20"/>
    </w:rPr>
  </w:style>
  <w:style w:type="character" w:styleId="FollowedHyperlink">
    <w:name w:val="FollowedHyperlink"/>
    <w:basedOn w:val="DefaultParagraphFont"/>
    <w:uiPriority w:val="99"/>
    <w:semiHidden/>
    <w:unhideWhenUsed/>
    <w:rsid w:val="005847D9"/>
    <w:rPr>
      <w:color w:val="800080" w:themeColor="followedHyperlink"/>
      <w:u w:val="single"/>
    </w:rPr>
  </w:style>
  <w:style w:type="paragraph" w:styleId="Revision">
    <w:name w:val="Revision"/>
    <w:hidden/>
    <w:uiPriority w:val="99"/>
    <w:semiHidden/>
    <w:rsid w:val="006A410C"/>
    <w:pPr>
      <w:spacing w:after="0" w:line="240" w:lineRule="auto"/>
    </w:pPr>
  </w:style>
  <w:style w:type="character" w:styleId="UnresolvedMention">
    <w:name w:val="Unresolved Mention"/>
    <w:basedOn w:val="DefaultParagraphFont"/>
    <w:uiPriority w:val="99"/>
    <w:semiHidden/>
    <w:unhideWhenUsed/>
    <w:rsid w:val="00D34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7910">
      <w:bodyDiv w:val="1"/>
      <w:marLeft w:val="0"/>
      <w:marRight w:val="0"/>
      <w:marTop w:val="0"/>
      <w:marBottom w:val="0"/>
      <w:divBdr>
        <w:top w:val="none" w:sz="0" w:space="0" w:color="auto"/>
        <w:left w:val="none" w:sz="0" w:space="0" w:color="auto"/>
        <w:bottom w:val="none" w:sz="0" w:space="0" w:color="auto"/>
        <w:right w:val="none" w:sz="0" w:space="0" w:color="auto"/>
      </w:divBdr>
    </w:div>
    <w:div w:id="277954400">
      <w:bodyDiv w:val="1"/>
      <w:marLeft w:val="0"/>
      <w:marRight w:val="0"/>
      <w:marTop w:val="0"/>
      <w:marBottom w:val="0"/>
      <w:divBdr>
        <w:top w:val="none" w:sz="0" w:space="0" w:color="auto"/>
        <w:left w:val="none" w:sz="0" w:space="0" w:color="auto"/>
        <w:bottom w:val="none" w:sz="0" w:space="0" w:color="auto"/>
        <w:right w:val="none" w:sz="0" w:space="0" w:color="auto"/>
      </w:divBdr>
    </w:div>
    <w:div w:id="555507522">
      <w:bodyDiv w:val="1"/>
      <w:marLeft w:val="0"/>
      <w:marRight w:val="0"/>
      <w:marTop w:val="0"/>
      <w:marBottom w:val="0"/>
      <w:divBdr>
        <w:top w:val="none" w:sz="0" w:space="0" w:color="auto"/>
        <w:left w:val="none" w:sz="0" w:space="0" w:color="auto"/>
        <w:bottom w:val="none" w:sz="0" w:space="0" w:color="auto"/>
        <w:right w:val="none" w:sz="0" w:space="0" w:color="auto"/>
      </w:divBdr>
    </w:div>
    <w:div w:id="804086697">
      <w:bodyDiv w:val="1"/>
      <w:marLeft w:val="0"/>
      <w:marRight w:val="0"/>
      <w:marTop w:val="0"/>
      <w:marBottom w:val="0"/>
      <w:divBdr>
        <w:top w:val="none" w:sz="0" w:space="0" w:color="auto"/>
        <w:left w:val="none" w:sz="0" w:space="0" w:color="auto"/>
        <w:bottom w:val="none" w:sz="0" w:space="0" w:color="auto"/>
        <w:right w:val="none" w:sz="0" w:space="0" w:color="auto"/>
      </w:divBdr>
      <w:divsChild>
        <w:div w:id="1768429574">
          <w:marLeft w:val="0"/>
          <w:marRight w:val="0"/>
          <w:marTop w:val="0"/>
          <w:marBottom w:val="0"/>
          <w:divBdr>
            <w:top w:val="none" w:sz="0" w:space="0" w:color="auto"/>
            <w:left w:val="none" w:sz="0" w:space="0" w:color="auto"/>
            <w:bottom w:val="none" w:sz="0" w:space="0" w:color="auto"/>
            <w:right w:val="none" w:sz="0" w:space="0" w:color="auto"/>
          </w:divBdr>
          <w:divsChild>
            <w:div w:id="132068752">
              <w:marLeft w:val="0"/>
              <w:marRight w:val="0"/>
              <w:marTop w:val="0"/>
              <w:marBottom w:val="0"/>
              <w:divBdr>
                <w:top w:val="none" w:sz="0" w:space="0" w:color="auto"/>
                <w:left w:val="none" w:sz="0" w:space="0" w:color="auto"/>
                <w:bottom w:val="none" w:sz="0" w:space="0" w:color="auto"/>
                <w:right w:val="none" w:sz="0" w:space="0" w:color="auto"/>
              </w:divBdr>
              <w:divsChild>
                <w:div w:id="16101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651901">
      <w:bodyDiv w:val="1"/>
      <w:marLeft w:val="0"/>
      <w:marRight w:val="0"/>
      <w:marTop w:val="0"/>
      <w:marBottom w:val="0"/>
      <w:divBdr>
        <w:top w:val="none" w:sz="0" w:space="0" w:color="auto"/>
        <w:left w:val="none" w:sz="0" w:space="0" w:color="auto"/>
        <w:bottom w:val="none" w:sz="0" w:space="0" w:color="auto"/>
        <w:right w:val="none" w:sz="0" w:space="0" w:color="auto"/>
      </w:divBdr>
      <w:divsChild>
        <w:div w:id="1215235147">
          <w:marLeft w:val="0"/>
          <w:marRight w:val="0"/>
          <w:marTop w:val="0"/>
          <w:marBottom w:val="0"/>
          <w:divBdr>
            <w:top w:val="none" w:sz="0" w:space="0" w:color="auto"/>
            <w:left w:val="none" w:sz="0" w:space="0" w:color="auto"/>
            <w:bottom w:val="none" w:sz="0" w:space="0" w:color="auto"/>
            <w:right w:val="none" w:sz="0" w:space="0" w:color="auto"/>
          </w:divBdr>
          <w:divsChild>
            <w:div w:id="2095855502">
              <w:marLeft w:val="0"/>
              <w:marRight w:val="0"/>
              <w:marTop w:val="0"/>
              <w:marBottom w:val="0"/>
              <w:divBdr>
                <w:top w:val="none" w:sz="0" w:space="0" w:color="auto"/>
                <w:left w:val="none" w:sz="0" w:space="0" w:color="auto"/>
                <w:bottom w:val="none" w:sz="0" w:space="0" w:color="auto"/>
                <w:right w:val="none" w:sz="0" w:space="0" w:color="auto"/>
              </w:divBdr>
              <w:divsChild>
                <w:div w:id="7586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142377">
      <w:bodyDiv w:val="1"/>
      <w:marLeft w:val="0"/>
      <w:marRight w:val="0"/>
      <w:marTop w:val="0"/>
      <w:marBottom w:val="0"/>
      <w:divBdr>
        <w:top w:val="none" w:sz="0" w:space="0" w:color="auto"/>
        <w:left w:val="none" w:sz="0" w:space="0" w:color="auto"/>
        <w:bottom w:val="none" w:sz="0" w:space="0" w:color="auto"/>
        <w:right w:val="none" w:sz="0" w:space="0" w:color="auto"/>
      </w:divBdr>
    </w:div>
    <w:div w:id="1263223363">
      <w:bodyDiv w:val="1"/>
      <w:marLeft w:val="0"/>
      <w:marRight w:val="0"/>
      <w:marTop w:val="0"/>
      <w:marBottom w:val="0"/>
      <w:divBdr>
        <w:top w:val="none" w:sz="0" w:space="0" w:color="auto"/>
        <w:left w:val="none" w:sz="0" w:space="0" w:color="auto"/>
        <w:bottom w:val="none" w:sz="0" w:space="0" w:color="auto"/>
        <w:right w:val="none" w:sz="0" w:space="0" w:color="auto"/>
      </w:divBdr>
    </w:div>
    <w:div w:id="1342657832">
      <w:bodyDiv w:val="1"/>
      <w:marLeft w:val="0"/>
      <w:marRight w:val="0"/>
      <w:marTop w:val="0"/>
      <w:marBottom w:val="0"/>
      <w:divBdr>
        <w:top w:val="none" w:sz="0" w:space="0" w:color="auto"/>
        <w:left w:val="none" w:sz="0" w:space="0" w:color="auto"/>
        <w:bottom w:val="none" w:sz="0" w:space="0" w:color="auto"/>
        <w:right w:val="none" w:sz="0" w:space="0" w:color="auto"/>
      </w:divBdr>
    </w:div>
    <w:div w:id="1862083342">
      <w:bodyDiv w:val="1"/>
      <w:marLeft w:val="0"/>
      <w:marRight w:val="0"/>
      <w:marTop w:val="0"/>
      <w:marBottom w:val="0"/>
      <w:divBdr>
        <w:top w:val="none" w:sz="0" w:space="0" w:color="auto"/>
        <w:left w:val="none" w:sz="0" w:space="0" w:color="auto"/>
        <w:bottom w:val="none" w:sz="0" w:space="0" w:color="auto"/>
        <w:right w:val="none" w:sz="0" w:space="0" w:color="auto"/>
      </w:divBdr>
    </w:div>
    <w:div w:id="191157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nberra.edu.au/Policies/PolicyProcedure/Index/39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ursingmidwiferyboard.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C9944E5CEFBD4C84DFB3FE4C69BDC0" ma:contentTypeVersion="23" ma:contentTypeDescription="Create a new document." ma:contentTypeScope="" ma:versionID="f2eabbe26742794c08184221329a3fc6">
  <xsd:schema xmlns:xsd="http://www.w3.org/2001/XMLSchema" xmlns:xs="http://www.w3.org/2001/XMLSchema" xmlns:p="http://schemas.microsoft.com/office/2006/metadata/properties" xmlns:ns2="845ce553-4c37-43bb-9a48-28ce5dac6a7e" xmlns:ns3="a58fa3d2-b623-4a18-81cc-bbef2832646c" targetNamespace="http://schemas.microsoft.com/office/2006/metadata/properties" ma:root="true" ma:fieldsID="9b7f072c00dcc7fecf1995aecb8f67d0" ns2:_="" ns3:_="">
    <xsd:import namespace="845ce553-4c37-43bb-9a48-28ce5dac6a7e"/>
    <xsd:import namespace="a58fa3d2-b623-4a18-81cc-bbef283264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Academic_x0020_Board_x0020_meeting" minOccurs="0"/>
                <xsd:element ref="ns2:Status" minOccurs="0"/>
                <xsd:element ref="ns2:CourseType"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ompletedReview"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5ce553-4c37-43bb-9a48-28ce5dac6a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Academic_x0020_Board_x0020_meeting" ma:index="16" nillable="true" ma:displayName="Accreditation AB Date" ma:format="Dropdown" ma:internalName="Academic_x0020_Board_x0020_meeting">
      <xsd:simpleType>
        <xsd:restriction base="dms:Text">
          <xsd:maxLength value="255"/>
        </xsd:restriction>
      </xsd:simpleType>
    </xsd:element>
    <xsd:element name="Status" ma:index="17" nillable="true" ma:displayName="Status" ma:description="Select the process is the course going through or select Completed if AB approval has been provided." ma:format="Dropdown" ma:internalName="Status">
      <xsd:simpleType>
        <xsd:restriction base="dms:Choice">
          <xsd:enumeration value="In progress"/>
          <xsd:enumeration value="On hold"/>
          <xsd:enumeration value="Parked"/>
          <xsd:enumeration value="Pre concept"/>
          <xsd:enumeration value="Completed"/>
        </xsd:restriction>
      </xsd:simpleType>
    </xsd:element>
    <xsd:element name="CourseType" ma:index="18" nillable="true" ma:displayName="Course Type" ma:description="Select the type of course development process" ma:format="Dropdown" ma:internalName="CourseType">
      <xsd:simpleType>
        <xsd:restriction base="dms:Choice">
          <xsd:enumeration value="New"/>
          <xsd:enumeration value="Revision"/>
          <xsd:enumeration value="Comprehensive review"/>
          <xsd:enumeration value="CR of Course in Teachout"/>
          <xsd:enumeration value="IMCR"/>
          <xsd:enumeration value="IMCR in Teach Out"/>
          <xsd:enumeration value="Accreditation extension"/>
          <xsd:enumeration value="To be closed - Reaccreditation"/>
          <xsd:enumeration value="To be closed - Accred Extension"/>
          <xsd:enumeration value="Curriculum Reviewed"/>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cf5ef57-529e-46be-8634-0635eb7431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CompletedReview" ma:index="28" nillable="true" ma:displayName="Completed Review" ma:description="Add you name here when you have finished your review." ma:format="Dropdown" ma:list="UserInfo" ma:SharePointGroup="0" ma:internalName="CompletedReview">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8fa3d2-b623-4a18-81cc-bbef283264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e75e10f-e6c2-4038-bfc0-364c2c2781a5}" ma:internalName="TaxCatchAll" ma:showField="CatchAllData" ma:web="a58fa3d2-b623-4a18-81cc-bbef283264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58fa3d2-b623-4a18-81cc-bbef2832646c">
      <UserInfo>
        <DisplayName>Geetha.Krishnakumar</DisplayName>
        <AccountId>26</AccountId>
        <AccountType/>
      </UserInfo>
    </SharedWithUsers>
    <CourseType xmlns="845ce553-4c37-43bb-9a48-28ce5dac6a7e" xsi:nil="true"/>
    <TaxCatchAll xmlns="a58fa3d2-b623-4a18-81cc-bbef2832646c" xsi:nil="true"/>
    <CompletedReview xmlns="845ce553-4c37-43bb-9a48-28ce5dac6a7e">
      <UserInfo>
        <DisplayName/>
        <AccountId xsi:nil="true"/>
        <AccountType/>
      </UserInfo>
    </CompletedReview>
    <Academic_x0020_Board_x0020_meeting xmlns="845ce553-4c37-43bb-9a48-28ce5dac6a7e" xsi:nil="true"/>
    <Status xmlns="845ce553-4c37-43bb-9a48-28ce5dac6a7e" xsi:nil="true"/>
    <lcf76f155ced4ddcb4097134ff3c332f xmlns="845ce553-4c37-43bb-9a48-28ce5dac6a7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7160-6246-445F-9ABD-D94560E13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5ce553-4c37-43bb-9a48-28ce5dac6a7e"/>
    <ds:schemaRef ds:uri="a58fa3d2-b623-4a18-81cc-bbef283264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69FA49-D4AE-4A5E-8DE7-9F12D7EE4E94}">
  <ds:schemaRefs>
    <ds:schemaRef ds:uri="http://schemas.microsoft.com/sharepoint/v3/contenttype/forms"/>
  </ds:schemaRefs>
</ds:datastoreItem>
</file>

<file path=customXml/itemProps3.xml><?xml version="1.0" encoding="utf-8"?>
<ds:datastoreItem xmlns:ds="http://schemas.openxmlformats.org/officeDocument/2006/customXml" ds:itemID="{5D47899A-D9C0-4D0A-9454-39DBAFB9803B}">
  <ds:schemaRefs>
    <ds:schemaRef ds:uri="http://schemas.microsoft.com/office/2006/metadata/properties"/>
    <ds:schemaRef ds:uri="http://schemas.microsoft.com/office/infopath/2007/PartnerControls"/>
    <ds:schemaRef ds:uri="a58fa3d2-b623-4a18-81cc-bbef2832646c"/>
    <ds:schemaRef ds:uri="845ce553-4c37-43bb-9a48-28ce5dac6a7e"/>
  </ds:schemaRefs>
</ds:datastoreItem>
</file>

<file path=customXml/itemProps4.xml><?xml version="1.0" encoding="utf-8"?>
<ds:datastoreItem xmlns:ds="http://schemas.openxmlformats.org/officeDocument/2006/customXml" ds:itemID="{A60FB425-0F9D-4F17-B444-E95B3047A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1604</Words>
  <Characters>9146</Characters>
  <Application>Microsoft Office Word</Application>
  <DocSecurity>0</DocSecurity>
  <Lines>76</Lines>
  <Paragraphs>21</Paragraphs>
  <ScaleCrop>false</ScaleCrop>
  <Company>University of Canberra</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s426950</dc:creator>
  <cp:lastModifiedBy>Marike.Van Noorden</cp:lastModifiedBy>
  <cp:revision>19</cp:revision>
  <cp:lastPrinted>2017-10-07T23:38:00Z</cp:lastPrinted>
  <dcterms:created xsi:type="dcterms:W3CDTF">2023-04-13T22:57:00Z</dcterms:created>
  <dcterms:modified xsi:type="dcterms:W3CDTF">2026-10-07T03:45:00Z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1181814054</vt:i4>
  </property>
  <property fmtid="{D5CDD505-2E9C-101B-9397-08002B2CF9AE}" pid="3" name="ContentTypeId">
    <vt:lpwstr>0x010100BEC9944E5CEFBD4C84DFB3FE4C69BDC0</vt:lpwstr>
  </property>
  <property fmtid="{D5CDD505-2E9C-101B-9397-08002B2CF9AE}" pid="4" name="MediaServiceImageTags">
    <vt:lpwstr/>
  </property>
  <property fmtid="{D5CDD505-2E9C-101B-9397-08002B2CF9AE}" pid="5" name="MSIP_Label_bf6fef03-d487-4433-8e43-6b81c0a1b7be_Enabled">
    <vt:lpwstr>true</vt:lpwstr>
  </property>
  <property fmtid="{D5CDD505-2E9C-101B-9397-08002B2CF9AE}" pid="6" name="MSIP_Label_bf6fef03-d487-4433-8e43-6b81c0a1b7be_SetDate">
    <vt:lpwstr>2023-04-13T22:57:34Z</vt:lpwstr>
  </property>
  <property fmtid="{D5CDD505-2E9C-101B-9397-08002B2CF9AE}" pid="7" name="MSIP_Label_bf6fef03-d487-4433-8e43-6b81c0a1b7be_Method">
    <vt:lpwstr>Standard</vt:lpwstr>
  </property>
  <property fmtid="{D5CDD505-2E9C-101B-9397-08002B2CF9AE}" pid="8" name="MSIP_Label_bf6fef03-d487-4433-8e43-6b81c0a1b7be_Name">
    <vt:lpwstr>Unclassified</vt:lpwstr>
  </property>
  <property fmtid="{D5CDD505-2E9C-101B-9397-08002B2CF9AE}" pid="9" name="MSIP_Label_bf6fef03-d487-4433-8e43-6b81c0a1b7be_SiteId">
    <vt:lpwstr>1daf5147-a543-4707-a2fb-2acf0b2a3936</vt:lpwstr>
  </property>
  <property fmtid="{D5CDD505-2E9C-101B-9397-08002B2CF9AE}" pid="10" name="MSIP_Label_bf6fef03-d487-4433-8e43-6b81c0a1b7be_ActionId">
    <vt:lpwstr>9621e902-8b73-4fbf-8ae6-b78c1951a339</vt:lpwstr>
  </property>
  <property fmtid="{D5CDD505-2E9C-101B-9397-08002B2CF9AE}" pid="11" name="MSIP_Label_bf6fef03-d487-4433-8e43-6b81c0a1b7be_ContentBits">
    <vt:lpwstr>0</vt:lpwstr>
  </property>
  <property fmtid="{D5CDD505-2E9C-101B-9397-08002B2CF9AE}" pid="12" name="docLang">
    <vt:lpwstr>en</vt:lpwstr>
  </property>
</Properties>
</file>