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0FE29" w14:textId="27589537" w:rsidR="00E467BE" w:rsidRPr="00E467BE" w:rsidRDefault="009714C2" w:rsidP="0022527E">
      <w:pPr>
        <w:pStyle w:val="Heading3"/>
        <w:spacing w:before="0" w:after="240"/>
        <w:ind w:right="-1844"/>
        <w:jc w:val="both"/>
        <w:rPr>
          <w:lang w:val="en-AU"/>
        </w:rPr>
      </w:pPr>
      <w:r>
        <w:rPr>
          <w:lang w:val="en-AU"/>
        </w:rPr>
        <w:t>Introduction</w:t>
      </w:r>
    </w:p>
    <w:p w14:paraId="1C7D156A" w14:textId="4EBA41B0"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 xml:space="preserve">UC is positioned well to expand both teaching and research Science and Technology and develop new approaches in the discipline of engineering. It is also </w:t>
      </w:r>
      <w:r w:rsidR="00A62780">
        <w:rPr>
          <w:rStyle w:val="Emphasis"/>
          <w:rFonts w:eastAsia="MS Mincho"/>
          <w:b w:val="0"/>
          <w:bCs w:val="0"/>
          <w:color w:val="auto"/>
          <w:lang w:val="en-AU"/>
        </w:rPr>
        <w:t xml:space="preserve">an </w:t>
      </w:r>
      <w:r w:rsidRPr="009714C2">
        <w:rPr>
          <w:rStyle w:val="Emphasis"/>
          <w:rFonts w:eastAsia="MS Mincho"/>
          <w:b w:val="0"/>
          <w:bCs w:val="0"/>
          <w:color w:val="auto"/>
          <w:lang w:val="en-AU"/>
        </w:rPr>
        <w:t xml:space="preserve">opportune </w:t>
      </w:r>
      <w:r w:rsidR="00A62780">
        <w:rPr>
          <w:rStyle w:val="Emphasis"/>
          <w:rFonts w:eastAsia="MS Mincho"/>
          <w:b w:val="0"/>
          <w:bCs w:val="0"/>
          <w:color w:val="auto"/>
          <w:lang w:val="en-AU"/>
        </w:rPr>
        <w:t xml:space="preserve">time </w:t>
      </w:r>
      <w:r w:rsidRPr="009714C2">
        <w:rPr>
          <w:rStyle w:val="Emphasis"/>
          <w:rFonts w:eastAsia="MS Mincho"/>
          <w:b w:val="0"/>
          <w:bCs w:val="0"/>
          <w:color w:val="auto"/>
          <w:lang w:val="en-AU"/>
        </w:rPr>
        <w:t xml:space="preserve">to build on the strengths of our foundation discipline of education.  </w:t>
      </w:r>
    </w:p>
    <w:p w14:paraId="5067F438" w14:textId="34DCF2D7" w:rsidR="009714C2" w:rsidRPr="009714C2" w:rsidRDefault="00A62780" w:rsidP="00A62780">
      <w:pPr>
        <w:pStyle w:val="Heading3"/>
        <w:ind w:right="-1843"/>
        <w:jc w:val="both"/>
        <w:rPr>
          <w:rStyle w:val="Emphasis"/>
          <w:rFonts w:eastAsia="MS Mincho"/>
          <w:b w:val="0"/>
          <w:bCs w:val="0"/>
          <w:color w:val="auto"/>
          <w:lang w:val="en-AU"/>
        </w:rPr>
      </w:pPr>
      <w:r>
        <w:rPr>
          <w:rStyle w:val="Emphasis"/>
          <w:rFonts w:eastAsia="MS Mincho"/>
          <w:b w:val="0"/>
          <w:bCs w:val="0"/>
          <w:color w:val="auto"/>
          <w:lang w:val="en-AU"/>
        </w:rPr>
        <w:t>Last month, t</w:t>
      </w:r>
      <w:r w:rsidR="009714C2" w:rsidRPr="009714C2">
        <w:rPr>
          <w:rStyle w:val="Emphasis"/>
          <w:rFonts w:eastAsia="MS Mincho"/>
          <w:b w:val="0"/>
          <w:bCs w:val="0"/>
          <w:color w:val="auto"/>
          <w:lang w:val="en-AU"/>
        </w:rPr>
        <w:t xml:space="preserve">he University Council </w:t>
      </w:r>
      <w:r>
        <w:rPr>
          <w:rStyle w:val="Emphasis"/>
          <w:rFonts w:eastAsia="MS Mincho"/>
          <w:b w:val="0"/>
          <w:bCs w:val="0"/>
          <w:color w:val="auto"/>
          <w:lang w:val="en-AU"/>
        </w:rPr>
        <w:t>provided in-</w:t>
      </w:r>
      <w:r w:rsidR="009714C2" w:rsidRPr="009714C2">
        <w:rPr>
          <w:rStyle w:val="Emphasis"/>
          <w:rFonts w:eastAsia="MS Mincho"/>
          <w:b w:val="0"/>
          <w:bCs w:val="0"/>
          <w:color w:val="auto"/>
          <w:lang w:val="en-AU"/>
        </w:rPr>
        <w:t>principle agreement to review the organisational structure of the Faculty of Education, Science, Technology and Mathematics (ESTeM).</w:t>
      </w:r>
      <w:r>
        <w:rPr>
          <w:rStyle w:val="Emphasis"/>
          <w:rFonts w:eastAsia="MS Mincho"/>
          <w:b w:val="0"/>
          <w:bCs w:val="0"/>
          <w:color w:val="auto"/>
          <w:lang w:val="en-AU"/>
        </w:rPr>
        <w:t xml:space="preserve">  </w:t>
      </w:r>
      <w:r w:rsidR="009714C2">
        <w:rPr>
          <w:rStyle w:val="Emphasis"/>
          <w:rFonts w:eastAsia="MS Mincho"/>
          <w:b w:val="0"/>
          <w:bCs w:val="0"/>
          <w:color w:val="auto"/>
          <w:lang w:val="en-AU"/>
        </w:rPr>
        <w:t>The proposal is for</w:t>
      </w:r>
      <w:r w:rsidR="009714C2" w:rsidRPr="009714C2">
        <w:rPr>
          <w:rStyle w:val="Emphasis"/>
          <w:rFonts w:eastAsia="MS Mincho"/>
          <w:b w:val="0"/>
          <w:bCs w:val="0"/>
          <w:color w:val="auto"/>
          <w:lang w:val="en-AU"/>
        </w:rPr>
        <w:t xml:space="preserve"> the creation of the:</w:t>
      </w:r>
    </w:p>
    <w:p w14:paraId="3F10DE83" w14:textId="77777777" w:rsidR="009714C2" w:rsidRPr="009714C2" w:rsidRDefault="009714C2" w:rsidP="009714C2">
      <w:pPr>
        <w:pStyle w:val="Heading3"/>
        <w:spacing w:after="240"/>
        <w:ind w:right="-1843"/>
        <w:contextualSpacing/>
        <w:jc w:val="both"/>
        <w:rPr>
          <w:rStyle w:val="Emphasis"/>
          <w:rFonts w:eastAsia="MS Mincho"/>
          <w:b w:val="0"/>
          <w:bCs w:val="0"/>
          <w:color w:val="auto"/>
          <w:lang w:val="en-AU"/>
        </w:rPr>
      </w:pPr>
      <w:r w:rsidRPr="009714C2">
        <w:rPr>
          <w:rStyle w:val="Emphasis"/>
          <w:rFonts w:eastAsia="MS Mincho"/>
          <w:b w:val="0"/>
          <w:bCs w:val="0"/>
          <w:color w:val="auto"/>
          <w:lang w:val="en-AU"/>
        </w:rPr>
        <w:t>•</w:t>
      </w:r>
      <w:r w:rsidRPr="009714C2">
        <w:rPr>
          <w:rStyle w:val="Emphasis"/>
          <w:rFonts w:eastAsia="MS Mincho"/>
          <w:b w:val="0"/>
          <w:bCs w:val="0"/>
          <w:color w:val="auto"/>
          <w:lang w:val="en-AU"/>
        </w:rPr>
        <w:tab/>
        <w:t>Faculty of Education (working title).</w:t>
      </w:r>
    </w:p>
    <w:p w14:paraId="05351D16" w14:textId="77777777"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w:t>
      </w:r>
      <w:r w:rsidRPr="009714C2">
        <w:rPr>
          <w:rStyle w:val="Emphasis"/>
          <w:rFonts w:eastAsia="MS Mincho"/>
          <w:b w:val="0"/>
          <w:bCs w:val="0"/>
          <w:color w:val="auto"/>
          <w:lang w:val="en-AU"/>
        </w:rPr>
        <w:tab/>
        <w:t>Faculty of Science &amp; Technology (working title).</w:t>
      </w:r>
    </w:p>
    <w:p w14:paraId="61A99222" w14:textId="2A0C4303"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The Faculty of Education will consist of the existing Faculty Research Centres, other research centres and groups, and teaching disciplines of the current School of Education within the current Faculty of ESTeM.</w:t>
      </w:r>
    </w:p>
    <w:p w14:paraId="41580495" w14:textId="3D84996D"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The Faculty of Science &amp; Technology draws upon the remaining teaching disciplines in the current Faculty of ESTeM (Science and Information Technology, Maths &amp; Statistics), Faculty Research Centre, and other research centres and group in the Faculty of ESTeM</w:t>
      </w:r>
      <w:r w:rsidR="00A62780">
        <w:rPr>
          <w:rStyle w:val="Emphasis"/>
          <w:rFonts w:eastAsia="MS Mincho"/>
          <w:b w:val="0"/>
          <w:bCs w:val="0"/>
          <w:color w:val="auto"/>
          <w:lang w:val="en-AU"/>
        </w:rPr>
        <w:t>,</w:t>
      </w:r>
      <w:r w:rsidRPr="009714C2">
        <w:rPr>
          <w:rStyle w:val="Emphasis"/>
          <w:rFonts w:eastAsia="MS Mincho"/>
          <w:b w:val="0"/>
          <w:bCs w:val="0"/>
          <w:color w:val="auto"/>
          <w:lang w:val="en-AU"/>
        </w:rPr>
        <w:t xml:space="preserve"> includ</w:t>
      </w:r>
      <w:r w:rsidR="00A62780">
        <w:rPr>
          <w:rStyle w:val="Emphasis"/>
          <w:rFonts w:eastAsia="MS Mincho"/>
          <w:b w:val="0"/>
          <w:bCs w:val="0"/>
          <w:color w:val="auto"/>
          <w:lang w:val="en-AU"/>
        </w:rPr>
        <w:t>ing</w:t>
      </w:r>
      <w:r w:rsidRPr="009714C2">
        <w:rPr>
          <w:rStyle w:val="Emphasis"/>
          <w:rFonts w:eastAsia="MS Mincho"/>
          <w:b w:val="0"/>
          <w:bCs w:val="0"/>
          <w:color w:val="auto"/>
          <w:lang w:val="en-AU"/>
        </w:rPr>
        <w:t xml:space="preserve"> the Institute for Applied Ecology (IAE)</w:t>
      </w:r>
      <w:r w:rsidR="00A62780">
        <w:rPr>
          <w:rStyle w:val="Emphasis"/>
          <w:rFonts w:eastAsia="MS Mincho"/>
          <w:b w:val="0"/>
          <w:bCs w:val="0"/>
          <w:color w:val="auto"/>
          <w:lang w:val="en-AU"/>
        </w:rPr>
        <w:t>,</w:t>
      </w:r>
      <w:r w:rsidRPr="009714C2">
        <w:rPr>
          <w:rStyle w:val="Emphasis"/>
          <w:rFonts w:eastAsia="MS Mincho"/>
          <w:b w:val="0"/>
          <w:bCs w:val="0"/>
          <w:color w:val="auto"/>
          <w:lang w:val="en-AU"/>
        </w:rPr>
        <w:t xml:space="preserve"> and moves the Information Systems group from the Faculty of Business, Government and Law (BGL).  The most appropriate locations of other programs and units will continue to be considered as part of the current curriculum review program.</w:t>
      </w:r>
    </w:p>
    <w:p w14:paraId="75771019" w14:textId="77777777"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 xml:space="preserve">In the last 10 years, UC has built its research profile and performance through the formation and support of research institutes and centres. It is now critical to ensure that this research excellence in specific disciplines is maintained and leveraged to support teaching excellence and to develop stronger integration between teaching and research.  Thus, it is proposed that the IAE become a core foundation entity within the new Faculty.  </w:t>
      </w:r>
    </w:p>
    <w:p w14:paraId="73B18744" w14:textId="77777777" w:rsidR="009714C2" w:rsidRP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 xml:space="preserve">It is also proposed that the Information Systems group from the Faculty of BGL become part of the new Faculty of Science &amp; Technology where it will be more strategically aligned with information technology.  </w:t>
      </w:r>
    </w:p>
    <w:p w14:paraId="139FED94" w14:textId="1B76D904" w:rsidR="009714C2" w:rsidRDefault="009714C2" w:rsidP="009714C2">
      <w:pPr>
        <w:pStyle w:val="Heading3"/>
        <w:spacing w:after="240"/>
        <w:ind w:right="-1844"/>
        <w:jc w:val="both"/>
        <w:rPr>
          <w:rStyle w:val="Emphasis"/>
          <w:rFonts w:eastAsia="MS Mincho"/>
          <w:b w:val="0"/>
          <w:bCs w:val="0"/>
          <w:color w:val="auto"/>
          <w:lang w:val="en-AU"/>
        </w:rPr>
      </w:pPr>
      <w:r w:rsidRPr="009714C2">
        <w:rPr>
          <w:rStyle w:val="Emphasis"/>
          <w:rFonts w:eastAsia="MS Mincho"/>
          <w:b w:val="0"/>
          <w:bCs w:val="0"/>
          <w:color w:val="auto"/>
          <w:lang w:val="en-AU"/>
        </w:rPr>
        <w:t>Following the close of formal consultation on the proposed change, a second consultation document will be provided to announce the decision</w:t>
      </w:r>
      <w:r w:rsidR="00A62780">
        <w:rPr>
          <w:rStyle w:val="Emphasis"/>
          <w:rFonts w:eastAsia="MS Mincho"/>
          <w:b w:val="0"/>
          <w:bCs w:val="0"/>
          <w:color w:val="auto"/>
          <w:lang w:val="en-AU"/>
        </w:rPr>
        <w:t>,</w:t>
      </w:r>
      <w:r w:rsidRPr="009714C2">
        <w:rPr>
          <w:rStyle w:val="Emphasis"/>
          <w:rFonts w:eastAsia="MS Mincho"/>
          <w:b w:val="0"/>
          <w:bCs w:val="0"/>
          <w:color w:val="auto"/>
          <w:lang w:val="en-AU"/>
        </w:rPr>
        <w:t xml:space="preserve"> including new structures and an implementation plan.</w:t>
      </w:r>
    </w:p>
    <w:p w14:paraId="1BB6B484" w14:textId="4B37DC5B" w:rsidR="00A00947" w:rsidRPr="00A00947" w:rsidRDefault="00A00947" w:rsidP="00A00947">
      <w:pPr>
        <w:rPr>
          <w:i/>
          <w:lang w:val="en-AU"/>
        </w:rPr>
      </w:pPr>
      <w:r>
        <w:rPr>
          <w:i/>
          <w:lang w:val="en-AU"/>
        </w:rPr>
        <w:t>The University Council will be asked to provide formal approval for the creation of the two new faculties in late October.</w:t>
      </w:r>
    </w:p>
    <w:p w14:paraId="18B7B0F0" w14:textId="45266B18" w:rsidR="00E467BE" w:rsidRPr="00E467BE" w:rsidRDefault="009A1A03" w:rsidP="0022527E">
      <w:pPr>
        <w:pStyle w:val="Heading3"/>
        <w:spacing w:before="0" w:after="240"/>
        <w:ind w:right="-1844"/>
        <w:jc w:val="both"/>
        <w:rPr>
          <w:lang w:val="en-AU"/>
        </w:rPr>
      </w:pPr>
      <w:r>
        <w:rPr>
          <w:lang w:val="en-AU"/>
        </w:rPr>
        <w:t>Impact on students</w:t>
      </w:r>
    </w:p>
    <w:p w14:paraId="5A0B9F9B" w14:textId="72898E6E" w:rsidR="00E467BE" w:rsidRDefault="009A1A03" w:rsidP="0022527E">
      <w:pPr>
        <w:spacing w:after="240"/>
        <w:ind w:right="-1844"/>
        <w:jc w:val="both"/>
        <w:rPr>
          <w:rStyle w:val="Emphasis"/>
          <w:lang w:val="en-AU"/>
        </w:rPr>
      </w:pPr>
      <w:r>
        <w:rPr>
          <w:rStyle w:val="Emphasis"/>
          <w:lang w:val="en-AU"/>
        </w:rPr>
        <w:t>There will be no impact on students and their studies.</w:t>
      </w:r>
    </w:p>
    <w:p w14:paraId="5F80FD7D" w14:textId="432745A8" w:rsidR="009A1A03" w:rsidRDefault="009A1A03" w:rsidP="0022527E">
      <w:pPr>
        <w:spacing w:after="240"/>
        <w:ind w:right="-1844"/>
        <w:jc w:val="both"/>
        <w:rPr>
          <w:rStyle w:val="Emphasis"/>
          <w:lang w:val="en-AU"/>
        </w:rPr>
      </w:pPr>
      <w:r>
        <w:rPr>
          <w:rStyle w:val="Emphasis"/>
          <w:lang w:val="en-AU"/>
        </w:rPr>
        <w:t>Courses and units will change faculty ownership, but will not otherwise change as part of this process.</w:t>
      </w:r>
    </w:p>
    <w:p w14:paraId="222A12FD" w14:textId="1FC0E2E4" w:rsidR="009A1A03" w:rsidRPr="00E467BE" w:rsidRDefault="009A1A03" w:rsidP="0022527E">
      <w:pPr>
        <w:spacing w:after="240"/>
        <w:ind w:right="-1844"/>
        <w:jc w:val="both"/>
        <w:rPr>
          <w:rStyle w:val="Emphasis"/>
        </w:rPr>
      </w:pPr>
      <w:r>
        <w:rPr>
          <w:rStyle w:val="Emphasis"/>
          <w:lang w:val="en-AU"/>
        </w:rPr>
        <w:t xml:space="preserve">Students will be </w:t>
      </w:r>
      <w:r w:rsidR="00A62780">
        <w:rPr>
          <w:rStyle w:val="Emphasis"/>
          <w:lang w:val="en-AU"/>
        </w:rPr>
        <w:t>reorganised within</w:t>
      </w:r>
      <w:r>
        <w:rPr>
          <w:rStyle w:val="Emphasis"/>
          <w:lang w:val="en-AU"/>
        </w:rPr>
        <w:t xml:space="preserve"> the new faculties automatically as course ownership is changed.</w:t>
      </w:r>
    </w:p>
    <w:p w14:paraId="0AF6F4E6" w14:textId="0BBDEA74" w:rsidR="00E467BE" w:rsidRPr="00E467BE" w:rsidRDefault="009A1A03" w:rsidP="0022527E">
      <w:pPr>
        <w:pStyle w:val="Heading3"/>
        <w:spacing w:before="0" w:after="240"/>
        <w:ind w:right="-1844"/>
        <w:jc w:val="both"/>
        <w:rPr>
          <w:i/>
          <w:lang w:val="en-AU"/>
        </w:rPr>
      </w:pPr>
      <w:r>
        <w:rPr>
          <w:lang w:val="en-AU"/>
        </w:rPr>
        <w:lastRenderedPageBreak/>
        <w:t>Impact on staff</w:t>
      </w:r>
    </w:p>
    <w:p w14:paraId="492464D6" w14:textId="51AEF969" w:rsidR="009A1A03" w:rsidRPr="009A1A03" w:rsidRDefault="009A1A03" w:rsidP="009A1A03">
      <w:pPr>
        <w:pStyle w:val="Heading3"/>
        <w:spacing w:after="240"/>
        <w:ind w:right="-1844"/>
        <w:jc w:val="both"/>
        <w:rPr>
          <w:rStyle w:val="Emphasis"/>
          <w:rFonts w:eastAsia="MS Mincho"/>
          <w:b w:val="0"/>
          <w:bCs w:val="0"/>
          <w:color w:val="auto"/>
          <w:lang w:val="en-AU"/>
        </w:rPr>
      </w:pPr>
      <w:r>
        <w:rPr>
          <w:rStyle w:val="Emphasis"/>
          <w:rFonts w:eastAsia="MS Mincho"/>
          <w:b w:val="0"/>
          <w:bCs w:val="0"/>
          <w:color w:val="auto"/>
          <w:lang w:val="en-AU"/>
        </w:rPr>
        <w:t>There will be no changes or losses of staff as part of this proposal.</w:t>
      </w:r>
      <w:r w:rsidR="00A55913">
        <w:rPr>
          <w:rStyle w:val="Emphasis"/>
          <w:rFonts w:eastAsia="MS Mincho"/>
          <w:b w:val="0"/>
          <w:bCs w:val="0"/>
          <w:color w:val="auto"/>
          <w:lang w:val="en-AU"/>
        </w:rPr>
        <w:t xml:space="preserve">  The</w:t>
      </w:r>
      <w:r w:rsidRPr="009A1A03">
        <w:rPr>
          <w:rStyle w:val="Emphasis"/>
          <w:rFonts w:eastAsia="MS Mincho"/>
          <w:b w:val="0"/>
          <w:bCs w:val="0"/>
          <w:color w:val="auto"/>
          <w:lang w:val="en-AU"/>
        </w:rPr>
        <w:t xml:space="preserve"> proposal </w:t>
      </w:r>
      <w:r w:rsidR="00A55913">
        <w:rPr>
          <w:rStyle w:val="Emphasis"/>
          <w:rFonts w:eastAsia="MS Mincho"/>
          <w:b w:val="0"/>
          <w:bCs w:val="0"/>
          <w:color w:val="auto"/>
          <w:lang w:val="en-AU"/>
        </w:rPr>
        <w:t>is only for</w:t>
      </w:r>
      <w:r w:rsidRPr="009A1A03">
        <w:rPr>
          <w:rStyle w:val="Emphasis"/>
          <w:rFonts w:eastAsia="MS Mincho"/>
          <w:b w:val="0"/>
          <w:bCs w:val="0"/>
          <w:color w:val="auto"/>
          <w:lang w:val="en-AU"/>
        </w:rPr>
        <w:t xml:space="preserve"> a change of reporting lines for academic and professional staff</w:t>
      </w:r>
      <w:r w:rsidR="00A55913">
        <w:rPr>
          <w:rStyle w:val="Emphasis"/>
          <w:rFonts w:eastAsia="MS Mincho"/>
          <w:b w:val="0"/>
          <w:bCs w:val="0"/>
          <w:color w:val="auto"/>
          <w:lang w:val="en-AU"/>
        </w:rPr>
        <w:t>, to be deployed between the two new faculties</w:t>
      </w:r>
      <w:r w:rsidRPr="009A1A03">
        <w:rPr>
          <w:rStyle w:val="Emphasis"/>
          <w:rFonts w:eastAsia="MS Mincho"/>
          <w:b w:val="0"/>
          <w:bCs w:val="0"/>
          <w:color w:val="auto"/>
          <w:lang w:val="en-AU"/>
        </w:rPr>
        <w:t>.</w:t>
      </w:r>
    </w:p>
    <w:p w14:paraId="143D3C10" w14:textId="77777777" w:rsidR="009A1A03" w:rsidRPr="009A1A03" w:rsidRDefault="009A1A03" w:rsidP="009A1A03">
      <w:pPr>
        <w:pStyle w:val="Heading3"/>
        <w:spacing w:after="240"/>
        <w:ind w:right="-1844"/>
        <w:jc w:val="both"/>
        <w:rPr>
          <w:rStyle w:val="Emphasis"/>
          <w:rFonts w:eastAsia="MS Mincho"/>
          <w:b w:val="0"/>
          <w:bCs w:val="0"/>
          <w:color w:val="auto"/>
          <w:lang w:val="en-AU"/>
        </w:rPr>
      </w:pPr>
      <w:r w:rsidRPr="009A1A03">
        <w:rPr>
          <w:rStyle w:val="Emphasis"/>
          <w:rFonts w:eastAsia="MS Mincho"/>
          <w:b w:val="0"/>
          <w:bCs w:val="0"/>
          <w:color w:val="auto"/>
          <w:lang w:val="en-AU"/>
        </w:rPr>
        <w:t>Staff locations</w:t>
      </w:r>
    </w:p>
    <w:p w14:paraId="0C35EEE2" w14:textId="5DEED30E" w:rsidR="009A1A03" w:rsidRPr="009A1A03" w:rsidRDefault="00A62780" w:rsidP="009A1A03">
      <w:pPr>
        <w:pStyle w:val="Heading3"/>
        <w:spacing w:after="240"/>
        <w:ind w:right="-1844"/>
        <w:jc w:val="both"/>
        <w:rPr>
          <w:rStyle w:val="Emphasis"/>
          <w:rFonts w:eastAsia="MS Mincho"/>
          <w:b w:val="0"/>
          <w:bCs w:val="0"/>
          <w:color w:val="auto"/>
          <w:lang w:val="en-AU"/>
        </w:rPr>
      </w:pPr>
      <w:r>
        <w:rPr>
          <w:rStyle w:val="Emphasis"/>
          <w:rFonts w:eastAsia="MS Mincho"/>
          <w:b w:val="0"/>
          <w:bCs w:val="0"/>
          <w:color w:val="auto"/>
          <w:lang w:val="en-AU"/>
        </w:rPr>
        <w:t>In the short term, there is no proposal to relocate staff.  In the medium-term, the most appropriate location of staff within the new faculties will form part of the University’s planning and resource allocation.</w:t>
      </w:r>
      <w:bookmarkStart w:id="0" w:name="_GoBack"/>
      <w:bookmarkEnd w:id="0"/>
    </w:p>
    <w:p w14:paraId="28EF522B" w14:textId="56DDD35F" w:rsidR="00E467BE" w:rsidRPr="00E467BE" w:rsidRDefault="00E467BE" w:rsidP="0022527E">
      <w:pPr>
        <w:pStyle w:val="Heading3"/>
        <w:spacing w:before="0" w:after="240"/>
        <w:ind w:right="-1844"/>
        <w:jc w:val="both"/>
        <w:rPr>
          <w:lang w:val="en-AU"/>
        </w:rPr>
      </w:pPr>
      <w:r w:rsidRPr="00E467BE">
        <w:rPr>
          <w:lang w:val="en-AU"/>
        </w:rPr>
        <w:br/>
      </w:r>
      <w:r w:rsidR="00A55913">
        <w:rPr>
          <w:lang w:val="en-AU"/>
        </w:rPr>
        <w:t>Further information</w:t>
      </w:r>
    </w:p>
    <w:p w14:paraId="00300847" w14:textId="6393E93E" w:rsidR="00E467BE" w:rsidRPr="007D663E" w:rsidRDefault="00A55913" w:rsidP="0022527E">
      <w:pPr>
        <w:spacing w:after="240"/>
        <w:ind w:right="-1844"/>
        <w:jc w:val="both"/>
      </w:pPr>
      <w:r>
        <w:rPr>
          <w:i/>
          <w:lang w:val="en-AU"/>
        </w:rPr>
        <w:t xml:space="preserve">If you have any concerns or questions please email </w:t>
      </w:r>
      <w:hyperlink r:id="rId8" w:history="1">
        <w:r w:rsidRPr="00AA6A39">
          <w:rPr>
            <w:rStyle w:val="Hyperlink"/>
            <w:i/>
            <w:lang w:val="en-AU"/>
          </w:rPr>
          <w:t>dvca@canberra.edu.au</w:t>
        </w:r>
      </w:hyperlink>
      <w:r>
        <w:rPr>
          <w:i/>
          <w:lang w:val="en-AU"/>
        </w:rPr>
        <w:t xml:space="preserve">. </w:t>
      </w:r>
    </w:p>
    <w:p w14:paraId="7C0EB7C4" w14:textId="77777777" w:rsidR="00E467BE" w:rsidRPr="00E467BE" w:rsidRDefault="00E467BE" w:rsidP="00D73F8A">
      <w:pPr>
        <w:spacing w:before="240"/>
        <w:ind w:right="-1560"/>
        <w:jc w:val="both"/>
        <w:rPr>
          <w:lang w:val="en-AU"/>
        </w:rPr>
      </w:pPr>
    </w:p>
    <w:p w14:paraId="5BACC19A" w14:textId="77777777" w:rsidR="00E467BE" w:rsidRPr="007D663E" w:rsidRDefault="00E467BE" w:rsidP="00D73F8A">
      <w:pPr>
        <w:spacing w:before="240"/>
        <w:ind w:right="-1560"/>
        <w:jc w:val="both"/>
      </w:pPr>
    </w:p>
    <w:sectPr w:rsidR="00E467BE" w:rsidRPr="007D663E" w:rsidSect="008B64D9">
      <w:headerReference w:type="default" r:id="rId9"/>
      <w:headerReference w:type="first" r:id="rId10"/>
      <w:footerReference w:type="first" r:id="rId11"/>
      <w:pgSz w:w="11900" w:h="16840"/>
      <w:pgMar w:top="-397" w:right="2828" w:bottom="568" w:left="1560" w:header="0" w:footer="1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52805" w14:textId="77777777" w:rsidR="006E5C43" w:rsidRDefault="006E5C43" w:rsidP="007D663E">
      <w:r>
        <w:separator/>
      </w:r>
    </w:p>
  </w:endnote>
  <w:endnote w:type="continuationSeparator" w:id="0">
    <w:p w14:paraId="375B826E" w14:textId="77777777" w:rsidR="006E5C43" w:rsidRDefault="006E5C43" w:rsidP="007D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93379" w14:textId="77777777" w:rsidR="00E7656B" w:rsidRDefault="00E7656B" w:rsidP="007D663E">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59D3" w14:textId="77777777" w:rsidR="006E5C43" w:rsidRDefault="006E5C43" w:rsidP="007D663E">
      <w:r>
        <w:separator/>
      </w:r>
    </w:p>
  </w:footnote>
  <w:footnote w:type="continuationSeparator" w:id="0">
    <w:p w14:paraId="095F5B10" w14:textId="77777777" w:rsidR="006E5C43" w:rsidRDefault="006E5C43" w:rsidP="007D66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2BE0" w14:textId="77777777" w:rsidR="00E7656B" w:rsidRDefault="00E7656B" w:rsidP="007D663E">
    <w:pPr>
      <w:pStyle w:val="Header"/>
    </w:pPr>
    <w:r>
      <w:rPr>
        <w:noProof/>
      </w:rPr>
      <w:drawing>
        <wp:anchor distT="0" distB="0" distL="114300" distR="114300" simplePos="0" relativeHeight="251658752" behindDoc="1" locked="0" layoutInCell="1" allowOverlap="1" wp14:anchorId="31FD6D3D" wp14:editId="6254797A">
          <wp:simplePos x="0" y="0"/>
          <wp:positionH relativeFrom="column">
            <wp:posOffset>-720090</wp:posOffset>
          </wp:positionH>
          <wp:positionV relativeFrom="paragraph">
            <wp:posOffset>252095</wp:posOffset>
          </wp:positionV>
          <wp:extent cx="539750" cy="10229215"/>
          <wp:effectExtent l="0" t="0" r="0" b="635"/>
          <wp:wrapThrough wrapText="bothSides">
            <wp:wrapPolygon edited="0">
              <wp:start x="0" y="0"/>
              <wp:lineTo x="0" y="21561"/>
              <wp:lineTo x="20584" y="21561"/>
              <wp:lineTo x="20584" y="0"/>
              <wp:lineTo x="0" y="0"/>
            </wp:wrapPolygon>
          </wp:wrapThrough>
          <wp:docPr id="15" name="Picture 15" descr="UCCOR0098_A4_LH_lef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CCOR0098_A4_LH_left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1022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F470E" w14:textId="004478CA" w:rsidR="00E7656B" w:rsidRDefault="009714C2" w:rsidP="007D663E">
    <w:pPr>
      <w:pStyle w:val="Header"/>
    </w:pPr>
    <w:r>
      <w:rPr>
        <w:noProof/>
      </w:rPr>
      <mc:AlternateContent>
        <mc:Choice Requires="wps">
          <w:drawing>
            <wp:anchor distT="0" distB="0" distL="114300" distR="114300" simplePos="0" relativeHeight="251655680" behindDoc="0" locked="0" layoutInCell="1" allowOverlap="1" wp14:anchorId="3958BEB6" wp14:editId="174E044B">
              <wp:simplePos x="0" y="0"/>
              <wp:positionH relativeFrom="column">
                <wp:posOffset>-990600</wp:posOffset>
              </wp:positionH>
              <wp:positionV relativeFrom="paragraph">
                <wp:posOffset>8255</wp:posOffset>
              </wp:positionV>
              <wp:extent cx="7563485" cy="1936750"/>
              <wp:effectExtent l="0" t="0" r="0" b="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3485" cy="193675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136DC" id="Rectangle 1" o:spid="_x0000_s1026" style="position:absolute;margin-left:-78pt;margin-top:.65pt;width:595.55pt;height: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" filled="f" stroked="f">
              <v:path arrowok="t"/>
              <w10:wrap type="topAndBottom"/>
            </v:rect>
          </w:pict>
        </mc:Fallback>
      </mc:AlternateContent>
    </w:r>
    <w:r w:rsidR="00E7656B">
      <w:rPr>
        <w:noProof/>
      </w:rPr>
      <mc:AlternateContent>
        <mc:Choice Requires="wps">
          <w:drawing>
            <wp:anchor distT="0" distB="0" distL="114300" distR="114300" simplePos="0" relativeHeight="251656704" behindDoc="0" locked="0" layoutInCell="1" allowOverlap="1" wp14:anchorId="5DC51FA0" wp14:editId="5DDA8EFC">
              <wp:simplePos x="0" y="0"/>
              <wp:positionH relativeFrom="page">
                <wp:posOffset>990600</wp:posOffset>
              </wp:positionH>
              <wp:positionV relativeFrom="page">
                <wp:posOffset>1515533</wp:posOffset>
              </wp:positionV>
              <wp:extent cx="5143500" cy="315807"/>
              <wp:effectExtent l="0" t="0" r="12700" b="14605"/>
              <wp:wrapTopAndBottom/>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3500" cy="315807"/>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CCBDBA" w14:textId="27078086" w:rsidR="00E7656B" w:rsidRPr="009714C2" w:rsidRDefault="009714C2" w:rsidP="007D663E">
                          <w:pPr>
                            <w:pStyle w:val="Heading1"/>
                            <w:rPr>
                              <w:sz w:val="28"/>
                              <w:szCs w:val="28"/>
                            </w:rPr>
                          </w:pPr>
                          <w:r w:rsidRPr="009714C2">
                            <w:rPr>
                              <w:sz w:val="28"/>
                              <w:szCs w:val="28"/>
                            </w:rPr>
                            <w:t>PROPOSAL F</w:t>
                          </w:r>
                          <w:r>
                            <w:rPr>
                              <w:sz w:val="28"/>
                              <w:szCs w:val="28"/>
                            </w:rPr>
                            <w:t>OR CREATION OF TWO NEW FACULTIES</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5DC51FA0" id="_x0000_t202" coordsize="21600,21600" o:spt="202" path="m0,0l0,21600,21600,21600,21600,0xe">
              <v:stroke joinstyle="miter"/>
              <v:path gradientshapeok="t" o:connecttype="rect"/>
            </v:shapetype>
            <v:shape id="Text Box 18" o:spid="_x0000_s1026" type="#_x0000_t202" style="position:absolute;margin-left:78pt;margin-top:119.35pt;width:405pt;height:24.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" filled="f" stroked="f">
              <v:path arrowok="t"/>
              <v:textbox inset="0,0,0,0">
                <w:txbxContent>
                  <w:p w14:paraId="45CCBDBA" w14:textId="27078086" w:rsidR="00E7656B" w:rsidRPr="009714C2" w:rsidRDefault="009714C2" w:rsidP="007D663E">
                    <w:pPr>
                      <w:pStyle w:val="Heading1"/>
                      <w:rPr>
                        <w:sz w:val="28"/>
                        <w:szCs w:val="28"/>
                      </w:rPr>
                    </w:pPr>
                    <w:r w:rsidRPr="009714C2">
                      <w:rPr>
                        <w:sz w:val="28"/>
                        <w:szCs w:val="28"/>
                      </w:rPr>
                      <w:t>PROPOSAL F</w:t>
                    </w:r>
                    <w:r>
                      <w:rPr>
                        <w:sz w:val="28"/>
                        <w:szCs w:val="28"/>
                      </w:rPr>
                      <w:t>OR CREATION OF TWO NEW FACULTIES</w:t>
                    </w:r>
                  </w:p>
                </w:txbxContent>
              </v:textbox>
              <w10:wrap type="topAndBottom" anchorx="page" anchory="page"/>
            </v:shape>
          </w:pict>
        </mc:Fallback>
      </mc:AlternateContent>
    </w:r>
    <w:r w:rsidR="00E7656B">
      <w:rPr>
        <w:noProof/>
      </w:rPr>
      <w:drawing>
        <wp:anchor distT="0" distB="0" distL="114300" distR="114300" simplePos="0" relativeHeight="251659776" behindDoc="1" locked="0" layoutInCell="1" allowOverlap="1" wp14:anchorId="3932869C" wp14:editId="6262DE2B">
          <wp:simplePos x="0" y="0"/>
          <wp:positionH relativeFrom="column">
            <wp:posOffset>5029200</wp:posOffset>
          </wp:positionH>
          <wp:positionV relativeFrom="paragraph">
            <wp:posOffset>252095</wp:posOffset>
          </wp:positionV>
          <wp:extent cx="1222375" cy="934720"/>
          <wp:effectExtent l="0" t="0" r="0" b="0"/>
          <wp:wrapNone/>
          <wp:docPr id="16" name="Picture 16" descr="2013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3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656B">
      <w:rPr>
        <w:noProof/>
      </w:rPr>
      <w:drawing>
        <wp:anchor distT="0" distB="0" distL="114300" distR="114300" simplePos="0" relativeHeight="251657728" behindDoc="1" locked="0" layoutInCell="1" allowOverlap="1" wp14:anchorId="05F20D1D" wp14:editId="31EDBDD2">
          <wp:simplePos x="0" y="0"/>
          <wp:positionH relativeFrom="column">
            <wp:posOffset>-720090</wp:posOffset>
          </wp:positionH>
          <wp:positionV relativeFrom="paragraph">
            <wp:posOffset>252095</wp:posOffset>
          </wp:positionV>
          <wp:extent cx="539750" cy="10229215"/>
          <wp:effectExtent l="0" t="0" r="0" b="635"/>
          <wp:wrapNone/>
          <wp:docPr id="14" name="Picture 14" descr="UCCOR0098_A4_LH_lef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COR0098_A4_LH_left_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10229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F6D14"/>
    <w:multiLevelType w:val="hybridMultilevel"/>
    <w:tmpl w:val="DD988DA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C78162F"/>
    <w:multiLevelType w:val="hybridMultilevel"/>
    <w:tmpl w:val="19C02964"/>
    <w:lvl w:ilvl="0" w:tplc="39A01E2C">
      <w:start w:val="1"/>
      <w:numFmt w:val="bullet"/>
      <w:pStyle w:val="Colo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E5587"/>
    <w:multiLevelType w:val="hybridMultilevel"/>
    <w:tmpl w:val="BF8018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C5"/>
    <w:rsid w:val="000133DC"/>
    <w:rsid w:val="00060F62"/>
    <w:rsid w:val="00095174"/>
    <w:rsid w:val="000D2E68"/>
    <w:rsid w:val="000E5E3B"/>
    <w:rsid w:val="001B25BF"/>
    <w:rsid w:val="0022527E"/>
    <w:rsid w:val="002C45A4"/>
    <w:rsid w:val="00301114"/>
    <w:rsid w:val="00320F9C"/>
    <w:rsid w:val="00443B35"/>
    <w:rsid w:val="00467EF7"/>
    <w:rsid w:val="00492058"/>
    <w:rsid w:val="004A6778"/>
    <w:rsid w:val="004C43EB"/>
    <w:rsid w:val="005850E2"/>
    <w:rsid w:val="0062454C"/>
    <w:rsid w:val="00662B85"/>
    <w:rsid w:val="006E5C43"/>
    <w:rsid w:val="007D663E"/>
    <w:rsid w:val="007E0B7D"/>
    <w:rsid w:val="00804C88"/>
    <w:rsid w:val="0085144B"/>
    <w:rsid w:val="00860B81"/>
    <w:rsid w:val="008B64D9"/>
    <w:rsid w:val="009714C2"/>
    <w:rsid w:val="009A1A03"/>
    <w:rsid w:val="00A00947"/>
    <w:rsid w:val="00A15104"/>
    <w:rsid w:val="00A241CF"/>
    <w:rsid w:val="00A55913"/>
    <w:rsid w:val="00A62780"/>
    <w:rsid w:val="00B059DE"/>
    <w:rsid w:val="00BD3EF3"/>
    <w:rsid w:val="00CB1169"/>
    <w:rsid w:val="00CE5B2E"/>
    <w:rsid w:val="00CF14C5"/>
    <w:rsid w:val="00D26432"/>
    <w:rsid w:val="00D623AF"/>
    <w:rsid w:val="00D650BC"/>
    <w:rsid w:val="00D73F8A"/>
    <w:rsid w:val="00D87B86"/>
    <w:rsid w:val="00E467BE"/>
    <w:rsid w:val="00E7656B"/>
    <w:rsid w:val="00F56588"/>
    <w:rsid w:val="00FC7EF4"/>
    <w:rsid w:val="00FE308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4A6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63E"/>
    <w:pPr>
      <w:spacing w:after="280"/>
    </w:pPr>
    <w:rPr>
      <w:rFonts w:ascii="Calibri" w:hAnsi="Calibri"/>
      <w:sz w:val="22"/>
      <w:szCs w:val="22"/>
    </w:rPr>
  </w:style>
  <w:style w:type="paragraph" w:styleId="Heading1">
    <w:name w:val="heading 1"/>
    <w:basedOn w:val="Normal"/>
    <w:next w:val="Normal"/>
    <w:link w:val="Heading1Char"/>
    <w:uiPriority w:val="9"/>
    <w:qFormat/>
    <w:rsid w:val="007D663E"/>
    <w:pPr>
      <w:outlineLvl w:val="0"/>
    </w:pPr>
    <w:rPr>
      <w:rFonts w:cs="Arial"/>
      <w:b/>
      <w:color w:val="009EDD"/>
      <w:sz w:val="60"/>
      <w:szCs w:val="60"/>
    </w:rPr>
  </w:style>
  <w:style w:type="paragraph" w:styleId="Heading2">
    <w:name w:val="heading 2"/>
    <w:basedOn w:val="Normal"/>
    <w:next w:val="Normal"/>
    <w:link w:val="Heading2Char"/>
    <w:uiPriority w:val="9"/>
    <w:qFormat/>
    <w:rsid w:val="007D663E"/>
    <w:pPr>
      <w:keepNext/>
      <w:spacing w:before="240" w:after="60"/>
      <w:outlineLvl w:val="1"/>
    </w:pPr>
    <w:rPr>
      <w:rFonts w:eastAsia="MS Gothic"/>
      <w:b/>
      <w:bCs/>
      <w:iCs/>
      <w:sz w:val="36"/>
      <w:szCs w:val="36"/>
    </w:rPr>
  </w:style>
  <w:style w:type="paragraph" w:styleId="Heading3">
    <w:name w:val="heading 3"/>
    <w:basedOn w:val="Normal"/>
    <w:next w:val="Normal"/>
    <w:link w:val="Heading3Char"/>
    <w:uiPriority w:val="9"/>
    <w:qFormat/>
    <w:rsid w:val="007D663E"/>
    <w:pPr>
      <w:keepNext/>
      <w:keepLines/>
      <w:spacing w:before="200" w:after="0"/>
      <w:outlineLvl w:val="2"/>
    </w:pPr>
    <w:rPr>
      <w:rFonts w:eastAsia="MS Gothic"/>
      <w:b/>
      <w:bCs/>
      <w:color w:val="009E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D663E"/>
    <w:rPr>
      <w:rFonts w:ascii="Calibri" w:eastAsia="MS Gothic" w:hAnsi="Calibri"/>
      <w:b/>
      <w:bCs/>
      <w:iCs/>
      <w:sz w:val="36"/>
      <w:szCs w:val="36"/>
    </w:rPr>
  </w:style>
  <w:style w:type="paragraph" w:styleId="Header">
    <w:name w:val="header"/>
    <w:basedOn w:val="Normal"/>
    <w:link w:val="HeaderChar"/>
    <w:uiPriority w:val="99"/>
    <w:unhideWhenUsed/>
    <w:rsid w:val="00CF14C5"/>
    <w:pPr>
      <w:tabs>
        <w:tab w:val="center" w:pos="4320"/>
        <w:tab w:val="right" w:pos="8640"/>
      </w:tabs>
    </w:pPr>
  </w:style>
  <w:style w:type="character" w:customStyle="1" w:styleId="HeaderChar">
    <w:name w:val="Header Char"/>
    <w:link w:val="Header"/>
    <w:uiPriority w:val="99"/>
    <w:rsid w:val="00CF14C5"/>
    <w:rPr>
      <w:rFonts w:ascii="Arial" w:eastAsia="MS Mincho" w:hAnsi="Arial" w:cs="Times New Roman"/>
      <w:lang w:val="en-GB"/>
    </w:rPr>
  </w:style>
  <w:style w:type="paragraph" w:styleId="Footer">
    <w:name w:val="footer"/>
    <w:basedOn w:val="Normal"/>
    <w:link w:val="FooterChar"/>
    <w:uiPriority w:val="99"/>
    <w:unhideWhenUsed/>
    <w:rsid w:val="00CF14C5"/>
    <w:pPr>
      <w:tabs>
        <w:tab w:val="center" w:pos="4320"/>
        <w:tab w:val="right" w:pos="8640"/>
      </w:tabs>
    </w:pPr>
  </w:style>
  <w:style w:type="character" w:customStyle="1" w:styleId="FooterChar">
    <w:name w:val="Footer Char"/>
    <w:link w:val="Footer"/>
    <w:uiPriority w:val="99"/>
    <w:rsid w:val="00CF14C5"/>
    <w:rPr>
      <w:rFonts w:ascii="Arial" w:eastAsia="MS Mincho" w:hAnsi="Arial" w:cs="Times New Roman"/>
      <w:lang w:val="en-GB"/>
    </w:rPr>
  </w:style>
  <w:style w:type="character" w:customStyle="1" w:styleId="Heading1Char">
    <w:name w:val="Heading 1 Char"/>
    <w:link w:val="Heading1"/>
    <w:uiPriority w:val="9"/>
    <w:rsid w:val="007D663E"/>
    <w:rPr>
      <w:rFonts w:ascii="Calibri" w:hAnsi="Calibri" w:cs="Arial"/>
      <w:b/>
      <w:color w:val="009EDD"/>
      <w:sz w:val="60"/>
      <w:szCs w:val="60"/>
    </w:rPr>
  </w:style>
  <w:style w:type="paragraph" w:customStyle="1" w:styleId="MediumGrid21">
    <w:name w:val="Medium Grid 21"/>
    <w:uiPriority w:val="1"/>
    <w:qFormat/>
    <w:rsid w:val="00D87B86"/>
    <w:rPr>
      <w:rFonts w:ascii="Arial" w:hAnsi="Arial"/>
      <w:sz w:val="24"/>
      <w:szCs w:val="24"/>
      <w:lang w:val="en-GB"/>
    </w:rPr>
  </w:style>
  <w:style w:type="character" w:customStyle="1" w:styleId="Heading3Char">
    <w:name w:val="Heading 3 Char"/>
    <w:link w:val="Heading3"/>
    <w:uiPriority w:val="9"/>
    <w:rsid w:val="007D663E"/>
    <w:rPr>
      <w:rFonts w:ascii="Calibri" w:eastAsia="MS Gothic" w:hAnsi="Calibri"/>
      <w:b/>
      <w:bCs/>
      <w:color w:val="009EDD"/>
      <w:sz w:val="22"/>
      <w:szCs w:val="22"/>
    </w:rPr>
  </w:style>
  <w:style w:type="paragraph" w:customStyle="1" w:styleId="ColorfulList-Accent11">
    <w:name w:val="Colorful List - Accent 11"/>
    <w:basedOn w:val="Normal"/>
    <w:uiPriority w:val="34"/>
    <w:qFormat/>
    <w:rsid w:val="007D663E"/>
    <w:pPr>
      <w:numPr>
        <w:numId w:val="1"/>
      </w:numPr>
      <w:contextualSpacing/>
    </w:pPr>
  </w:style>
  <w:style w:type="character" w:styleId="Emphasis">
    <w:name w:val="Emphasis"/>
    <w:basedOn w:val="DefaultParagraphFont"/>
    <w:uiPriority w:val="20"/>
    <w:qFormat/>
    <w:rsid w:val="00E467BE"/>
    <w:rPr>
      <w:i/>
      <w:iCs/>
    </w:rPr>
  </w:style>
  <w:style w:type="paragraph" w:styleId="ListParagraph">
    <w:name w:val="List Paragraph"/>
    <w:basedOn w:val="Normal"/>
    <w:uiPriority w:val="72"/>
    <w:qFormat/>
    <w:rsid w:val="00A241CF"/>
    <w:pPr>
      <w:ind w:left="720"/>
      <w:contextualSpacing/>
    </w:pPr>
  </w:style>
  <w:style w:type="character" w:styleId="Hyperlink">
    <w:name w:val="Hyperlink"/>
    <w:basedOn w:val="DefaultParagraphFont"/>
    <w:uiPriority w:val="99"/>
    <w:unhideWhenUsed/>
    <w:rsid w:val="00A55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vca@canberra.edu.au"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FDED-CBBE-E742-B033-49028F69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OMG</Company>
  <LinksUpToDate>false</LinksUpToDate>
  <CharactersWithSpaces>3163</CharactersWithSpaces>
  <SharedDoc>false</SharedDoc>
  <HLinks>
    <vt:vector size="18" baseType="variant">
      <vt:variant>
        <vt:i4>2424850</vt:i4>
      </vt:variant>
      <vt:variant>
        <vt:i4>-1</vt:i4>
      </vt:variant>
      <vt:variant>
        <vt:i4>2062</vt:i4>
      </vt:variant>
      <vt:variant>
        <vt:i4>1</vt:i4>
      </vt:variant>
      <vt:variant>
        <vt:lpwstr>UCCOR0098_A4_LH_left_banner</vt:lpwstr>
      </vt:variant>
      <vt:variant>
        <vt:lpwstr/>
      </vt:variant>
      <vt:variant>
        <vt:i4>2424850</vt:i4>
      </vt:variant>
      <vt:variant>
        <vt:i4>-1</vt:i4>
      </vt:variant>
      <vt:variant>
        <vt:i4>2063</vt:i4>
      </vt:variant>
      <vt:variant>
        <vt:i4>1</vt:i4>
      </vt:variant>
      <vt:variant>
        <vt:lpwstr>UCCOR0098_A4_LH_left_banner</vt:lpwstr>
      </vt:variant>
      <vt:variant>
        <vt:lpwstr/>
      </vt:variant>
      <vt:variant>
        <vt:i4>1638490</vt:i4>
      </vt:variant>
      <vt:variant>
        <vt:i4>-1</vt:i4>
      </vt:variant>
      <vt:variant>
        <vt:i4>2064</vt:i4>
      </vt:variant>
      <vt:variant>
        <vt:i4>1</vt:i4>
      </vt:variant>
      <vt:variant>
        <vt:lpwstr>2013_CMYK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Kanagasuntherie</dc:creator>
  <cp:keywords>vcg;smg</cp:keywords>
  <dc:description/>
  <cp:lastModifiedBy>Mark.Thompson</cp:lastModifiedBy>
  <cp:revision>5</cp:revision>
  <dcterms:created xsi:type="dcterms:W3CDTF">2017-09-13T01:24:00Z</dcterms:created>
  <dcterms:modified xsi:type="dcterms:W3CDTF">2017-09-13T06:43:00Z</dcterms:modified>
</cp:coreProperties>
</file>