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EC9" w:themeColor="background2"/>
  <w:body>
    <w:p w14:paraId="29DEA1FB" w14:textId="5BDC0447" w:rsidR="0023248F" w:rsidRDefault="00B232DC" w:rsidP="009325A2">
      <w:pPr>
        <w:shd w:val="clear" w:color="auto" w:fill="C3986D" w:themeFill="accent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9D0CE8" wp14:editId="6E363335">
                <wp:simplePos x="0" y="0"/>
                <wp:positionH relativeFrom="column">
                  <wp:posOffset>8377881</wp:posOffset>
                </wp:positionH>
                <wp:positionV relativeFrom="paragraph">
                  <wp:posOffset>7179275</wp:posOffset>
                </wp:positionV>
                <wp:extent cx="2059305" cy="216071"/>
                <wp:effectExtent l="0" t="0" r="17145" b="127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216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42E63" w14:textId="0FBAA889" w:rsidR="00B232DC" w:rsidRPr="00B232DC" w:rsidRDefault="000D06B9" w:rsidP="000D06B9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(</w:t>
                            </w:r>
                            <w:r w:rsidR="00747D7A" w:rsidRPr="00747D7A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Tuul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i</w:t>
                            </w:r>
                            <w:r w:rsidR="00747D7A" w:rsidRPr="00747D7A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, Frey, Odibo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,</w:t>
                            </w:r>
                            <w:r w:rsidR="00747D7A" w:rsidRPr="00747D7A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Macones,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747D7A" w:rsidRPr="00747D7A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&amp; Cahill, 201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7</w:t>
                            </w:r>
                            <w:r w:rsidR="00B232DC">
                              <w:rPr>
                                <w:rStyle w:val="authors-list-item"/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D0C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9.7pt;margin-top:565.3pt;width:162.15pt;height:1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jdIwIAAEU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">
                <v:textbox>
                  <w:txbxContent>
                    <w:p w14:paraId="5EE42E63" w14:textId="0FBAA889" w:rsidR="00B232DC" w:rsidRPr="00B232DC" w:rsidRDefault="000D06B9" w:rsidP="000D06B9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(</w:t>
                      </w:r>
                      <w:r w:rsidR="00747D7A" w:rsidRPr="00747D7A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Tuul</w:t>
                      </w:r>
                      <w:r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i</w:t>
                      </w:r>
                      <w:r w:rsidR="00747D7A" w:rsidRPr="00747D7A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, Frey, Odibo</w:t>
                      </w:r>
                      <w:r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,</w:t>
                      </w:r>
                      <w:r w:rsidR="00747D7A" w:rsidRPr="00747D7A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 Macones,</w:t>
                      </w:r>
                      <w:r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747D7A" w:rsidRPr="00747D7A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&amp; Cahill, 201</w:t>
                      </w:r>
                      <w:r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7</w:t>
                      </w:r>
                      <w:r w:rsidR="00B232DC">
                        <w:rPr>
                          <w:rStyle w:val="authors-list-item"/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97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4FDE2B" wp14:editId="5088F1A6">
                <wp:simplePos x="0" y="0"/>
                <wp:positionH relativeFrom="column">
                  <wp:posOffset>8199620</wp:posOffset>
                </wp:positionH>
                <wp:positionV relativeFrom="paragraph">
                  <wp:posOffset>5351489</wp:posOffset>
                </wp:positionV>
                <wp:extent cx="2318000" cy="2106295"/>
                <wp:effectExtent l="0" t="0" r="2540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000" cy="210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BAFC7" w14:textId="06D82E34" w:rsidR="00CF48EE" w:rsidRDefault="00DF1E1C" w:rsidP="00B232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546A6">
                              <w:rPr>
                                <w:b/>
                                <w:bCs/>
                              </w:rPr>
                              <w:t>Perineal Injury Prevention</w:t>
                            </w:r>
                          </w:p>
                          <w:p w14:paraId="2E7122FC" w14:textId="27ECCEAE" w:rsidR="00B232DC" w:rsidRPr="00B232DC" w:rsidRDefault="00B232DC" w:rsidP="00B232D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(Order of Effectiveness)</w:t>
                            </w:r>
                          </w:p>
                          <w:p w14:paraId="6F5193A4" w14:textId="2409683C" w:rsidR="000546A6" w:rsidRDefault="000546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F0930D" wp14:editId="5C6702FA">
                                  <wp:extent cx="2125215" cy="1476462"/>
                                  <wp:effectExtent l="0" t="0" r="8890" b="0"/>
                                  <wp:docPr id="26" name="Picture 26" descr="Chart, bar ch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26" descr="Chart, bar ch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6131" cy="1484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FDE2B" id="_x0000_s1027" type="#_x0000_t202" style="position:absolute;margin-left:645.65pt;margin-top:421.4pt;width:182.5pt;height:165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">
                <v:textbox>
                  <w:txbxContent>
                    <w:p w14:paraId="3C2BAFC7" w14:textId="06D82E34" w:rsidR="00CF48EE" w:rsidRDefault="00DF1E1C" w:rsidP="00B232D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0546A6">
                        <w:rPr>
                          <w:b/>
                          <w:bCs/>
                        </w:rPr>
                        <w:t>Perineal Injury Prevention</w:t>
                      </w:r>
                    </w:p>
                    <w:p w14:paraId="2E7122FC" w14:textId="27ECCEAE" w:rsidR="00B232DC" w:rsidRPr="00B232DC" w:rsidRDefault="00B232DC" w:rsidP="00B232D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(Order of Effectiveness)</w:t>
                      </w:r>
                    </w:p>
                    <w:p w14:paraId="6F5193A4" w14:textId="2409683C" w:rsidR="000546A6" w:rsidRDefault="000546A6">
                      <w:r>
                        <w:rPr>
                          <w:noProof/>
                        </w:rPr>
                        <w:drawing>
                          <wp:inline distT="0" distB="0" distL="0" distR="0" wp14:anchorId="17F0930D" wp14:editId="5C6702FA">
                            <wp:extent cx="2125215" cy="1476462"/>
                            <wp:effectExtent l="0" t="0" r="8890" b="0"/>
                            <wp:docPr id="26" name="Picture 26" descr="Chart, bar ch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26" descr="Chart, bar chart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6131" cy="1484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97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263773" wp14:editId="586C99A5">
                <wp:simplePos x="0" y="0"/>
                <wp:positionH relativeFrom="margin">
                  <wp:posOffset>8184630</wp:posOffset>
                </wp:positionH>
                <wp:positionV relativeFrom="paragraph">
                  <wp:posOffset>1229193</wp:posOffset>
                </wp:positionV>
                <wp:extent cx="2323465" cy="4047345"/>
                <wp:effectExtent l="0" t="0" r="19685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40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AF0AB" w14:textId="77777777" w:rsidR="002C231C" w:rsidRDefault="00497286" w:rsidP="002C23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3A0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Evidence</w:t>
                            </w:r>
                          </w:p>
                          <w:p w14:paraId="47B07DBD" w14:textId="2FAADC9E" w:rsidR="002C231C" w:rsidRPr="002C231C" w:rsidRDefault="002C231C" w:rsidP="002C23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clear correlations between second stage of labour and perineal trauma include; premature pushing, prolonged second stage and increased intervention within the second stage</w:t>
                            </w:r>
                            <w:r w:rsidR="00500348">
                              <w:rPr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increas</w:t>
                            </w:r>
                            <w:r w:rsidR="00BB35B2">
                              <w:rPr>
                                <w:lang w:val="en-US"/>
                              </w:rPr>
                              <w:t>ing</w:t>
                            </w:r>
                            <w:r>
                              <w:rPr>
                                <w:lang w:val="en-US"/>
                              </w:rPr>
                              <w:t xml:space="preserve"> risk of perineal trauma. </w:t>
                            </w:r>
                            <w:r w:rsidR="00500348"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lang w:val="en-US"/>
                              </w:rPr>
                              <w:t>videnc</w:t>
                            </w:r>
                            <w:r w:rsidR="00500348"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lang w:val="en-US"/>
                              </w:rPr>
                              <w:t xml:space="preserve"> shows the highest cause of perineal trauma to be prolonged duration of second stage. The continual </w:t>
                            </w:r>
                            <w:r w:rsidR="00A23793">
                              <w:rPr>
                                <w:lang w:val="en-US"/>
                              </w:rPr>
                              <w:t xml:space="preserve">immense </w:t>
                            </w:r>
                            <w:r>
                              <w:rPr>
                                <w:lang w:val="en-US"/>
                              </w:rPr>
                              <w:t>pressure and strain of pushing for any time longer than 2 hours, drastically increases the risk of perineal trauma</w:t>
                            </w:r>
                            <w:r w:rsidR="002A5890">
                              <w:rPr>
                                <w:lang w:val="en-US"/>
                              </w:rPr>
                              <w:t>. Other</w:t>
                            </w:r>
                            <w:r>
                              <w:rPr>
                                <w:lang w:val="en-US"/>
                              </w:rPr>
                              <w:t xml:space="preserve"> increase</w:t>
                            </w:r>
                            <w:r w:rsidR="002A5890">
                              <w:rPr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lang w:val="en-US"/>
                              </w:rPr>
                              <w:t xml:space="preserve"> risk</w:t>
                            </w:r>
                            <w:r w:rsidR="002A5890"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lang w:val="en-US"/>
                              </w:rPr>
                              <w:t xml:space="preserve"> inclu</w:t>
                            </w:r>
                            <w:r w:rsidR="002A5890">
                              <w:rPr>
                                <w:lang w:val="en-US"/>
                              </w:rPr>
                              <w:t>de</w:t>
                            </w:r>
                            <w:r>
                              <w:rPr>
                                <w:lang w:val="en-US"/>
                              </w:rPr>
                              <w:t>; fetal and maternal position, hands on approach, directed pushing and particularly interventions during the second stage</w:t>
                            </w:r>
                            <w:r w:rsidR="00A23793">
                              <w:rPr>
                                <w:lang w:val="en-US"/>
                              </w:rPr>
                              <w:t xml:space="preserve"> (Pierce-Wi</w:t>
                            </w:r>
                            <w:r w:rsidR="00F112D5">
                              <w:rPr>
                                <w:lang w:val="en-US"/>
                              </w:rPr>
                              <w:t>l</w:t>
                            </w:r>
                            <w:r w:rsidR="00A23793">
                              <w:rPr>
                                <w:lang w:val="en-US"/>
                              </w:rPr>
                              <w:t>liams, Saccone</w:t>
                            </w:r>
                            <w:r w:rsidR="00F47CF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F112D5">
                              <w:rPr>
                                <w:lang w:val="en-US"/>
                              </w:rPr>
                              <w:t>&amp; Barghella, 2019).</w:t>
                            </w:r>
                          </w:p>
                          <w:p w14:paraId="17ADB8FB" w14:textId="1D9A68BB" w:rsidR="00497286" w:rsidRDefault="00497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63773" id="_x0000_s1028" type="#_x0000_t202" style="position:absolute;margin-left:644.45pt;margin-top:96.8pt;width:182.95pt;height:318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">
                <v:textbox>
                  <w:txbxContent>
                    <w:p w14:paraId="1D9AF0AB" w14:textId="77777777" w:rsidR="002C231C" w:rsidRDefault="00497286" w:rsidP="002C23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B3A06">
                        <w:rPr>
                          <w:b/>
                          <w:bCs/>
                          <w:sz w:val="24"/>
                          <w:szCs w:val="24"/>
                        </w:rPr>
                        <w:t>Evidence</w:t>
                      </w:r>
                    </w:p>
                    <w:p w14:paraId="47B07DBD" w14:textId="2FAADC9E" w:rsidR="002C231C" w:rsidRPr="002C231C" w:rsidRDefault="002C231C" w:rsidP="002C23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t>The clear correlations between second stage of labour and perineal trauma include; premature pushing, prolonged second stage and increased intervention within the second stage</w:t>
                      </w:r>
                      <w:r w:rsidR="00500348">
                        <w:rPr>
                          <w:lang w:val="en-US"/>
                        </w:rPr>
                        <w:t xml:space="preserve">, </w:t>
                      </w:r>
                      <w:r>
                        <w:rPr>
                          <w:lang w:val="en-US"/>
                        </w:rPr>
                        <w:t>increas</w:t>
                      </w:r>
                      <w:r w:rsidR="00BB35B2">
                        <w:rPr>
                          <w:lang w:val="en-US"/>
                        </w:rPr>
                        <w:t>ing</w:t>
                      </w:r>
                      <w:r>
                        <w:rPr>
                          <w:lang w:val="en-US"/>
                        </w:rPr>
                        <w:t xml:space="preserve"> risk of perineal trauma. </w:t>
                      </w:r>
                      <w:r w:rsidR="00500348">
                        <w:rPr>
                          <w:lang w:val="en-US"/>
                        </w:rPr>
                        <w:t>E</w:t>
                      </w:r>
                      <w:r>
                        <w:rPr>
                          <w:lang w:val="en-US"/>
                        </w:rPr>
                        <w:t>videnc</w:t>
                      </w:r>
                      <w:r w:rsidR="00500348">
                        <w:rPr>
                          <w:lang w:val="en-US"/>
                        </w:rPr>
                        <w:t>e</w:t>
                      </w:r>
                      <w:r>
                        <w:rPr>
                          <w:lang w:val="en-US"/>
                        </w:rPr>
                        <w:t xml:space="preserve"> shows the highest cause of perineal trauma to be prolonged duration of second stage. The continual </w:t>
                      </w:r>
                      <w:r w:rsidR="00A23793">
                        <w:rPr>
                          <w:lang w:val="en-US"/>
                        </w:rPr>
                        <w:t xml:space="preserve">immense </w:t>
                      </w:r>
                      <w:r>
                        <w:rPr>
                          <w:lang w:val="en-US"/>
                        </w:rPr>
                        <w:t>pressure and strain of pushing for any time longer than 2 hours, drastically increases the risk of perineal trauma</w:t>
                      </w:r>
                      <w:r w:rsidR="002A5890">
                        <w:rPr>
                          <w:lang w:val="en-US"/>
                        </w:rPr>
                        <w:t>. Other</w:t>
                      </w:r>
                      <w:r>
                        <w:rPr>
                          <w:lang w:val="en-US"/>
                        </w:rPr>
                        <w:t xml:space="preserve"> increase</w:t>
                      </w:r>
                      <w:r w:rsidR="002A5890">
                        <w:rPr>
                          <w:lang w:val="en-US"/>
                        </w:rPr>
                        <w:t>d</w:t>
                      </w:r>
                      <w:r>
                        <w:rPr>
                          <w:lang w:val="en-US"/>
                        </w:rPr>
                        <w:t xml:space="preserve"> risk</w:t>
                      </w:r>
                      <w:r w:rsidR="002A5890">
                        <w:rPr>
                          <w:lang w:val="en-US"/>
                        </w:rPr>
                        <w:t>s</w:t>
                      </w:r>
                      <w:r>
                        <w:rPr>
                          <w:lang w:val="en-US"/>
                        </w:rPr>
                        <w:t xml:space="preserve"> inclu</w:t>
                      </w:r>
                      <w:r w:rsidR="002A5890">
                        <w:rPr>
                          <w:lang w:val="en-US"/>
                        </w:rPr>
                        <w:t>de</w:t>
                      </w:r>
                      <w:r>
                        <w:rPr>
                          <w:lang w:val="en-US"/>
                        </w:rPr>
                        <w:t>; fetal and maternal position, hands on approach, directed pushing and particularly interventions during the second stage</w:t>
                      </w:r>
                      <w:r w:rsidR="00A23793">
                        <w:rPr>
                          <w:lang w:val="en-US"/>
                        </w:rPr>
                        <w:t xml:space="preserve"> (Pierce-Wi</w:t>
                      </w:r>
                      <w:r w:rsidR="00F112D5">
                        <w:rPr>
                          <w:lang w:val="en-US"/>
                        </w:rPr>
                        <w:t>l</w:t>
                      </w:r>
                      <w:r w:rsidR="00A23793">
                        <w:rPr>
                          <w:lang w:val="en-US"/>
                        </w:rPr>
                        <w:t>liams, Saccone</w:t>
                      </w:r>
                      <w:r w:rsidR="00F47CFD">
                        <w:rPr>
                          <w:lang w:val="en-US"/>
                        </w:rPr>
                        <w:t xml:space="preserve"> </w:t>
                      </w:r>
                      <w:r w:rsidR="00F112D5">
                        <w:rPr>
                          <w:lang w:val="en-US"/>
                        </w:rPr>
                        <w:t>&amp; Barghella, 2019).</w:t>
                      </w:r>
                    </w:p>
                    <w:p w14:paraId="17ADB8FB" w14:textId="1D9A68BB" w:rsidR="00497286" w:rsidRDefault="00497286"/>
                  </w:txbxContent>
                </v:textbox>
                <w10:wrap type="square" anchorx="margin"/>
              </v:shape>
            </w:pict>
          </mc:Fallback>
        </mc:AlternateContent>
      </w:r>
      <w:r w:rsidR="00131BB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70DAE9" wp14:editId="2A18FC32">
                <wp:simplePos x="0" y="0"/>
                <wp:positionH relativeFrom="margin">
                  <wp:posOffset>4743217</wp:posOffset>
                </wp:positionH>
                <wp:positionV relativeFrom="paragraph">
                  <wp:posOffset>4481399</wp:posOffset>
                </wp:positionV>
                <wp:extent cx="1069848" cy="237490"/>
                <wp:effectExtent l="0" t="0" r="16510" b="1016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30F60" w14:textId="3C6E4149" w:rsidR="00D92F3A" w:rsidRPr="00E705D4" w:rsidRDefault="00E705D4" w:rsidP="00E705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05D4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D92F3A" w:rsidRPr="00E705D4">
                              <w:rPr>
                                <w:sz w:val="16"/>
                                <w:szCs w:val="16"/>
                              </w:rPr>
                              <w:t>MAYO Clinic, 2021)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DAE9" id="_x0000_s1029" type="#_x0000_t202" style="position:absolute;margin-left:373.5pt;margin-top:352.85pt;width:84.25pt;height:18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">
                <v:textbox>
                  <w:txbxContent>
                    <w:p w14:paraId="03130F60" w14:textId="3C6E4149" w:rsidR="00D92F3A" w:rsidRPr="00E705D4" w:rsidRDefault="00E705D4" w:rsidP="00E705D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705D4">
                        <w:rPr>
                          <w:sz w:val="16"/>
                          <w:szCs w:val="16"/>
                        </w:rPr>
                        <w:t>(</w:t>
                      </w:r>
                      <w:r w:rsidR="00D92F3A" w:rsidRPr="00E705D4">
                        <w:rPr>
                          <w:sz w:val="16"/>
                          <w:szCs w:val="16"/>
                        </w:rPr>
                        <w:t>MAYO Clinic, 2021)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BB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176407" wp14:editId="5DA89883">
                <wp:simplePos x="0" y="0"/>
                <wp:positionH relativeFrom="margin">
                  <wp:posOffset>2834640</wp:posOffset>
                </wp:positionH>
                <wp:positionV relativeFrom="paragraph">
                  <wp:posOffset>2808675</wp:posOffset>
                </wp:positionV>
                <wp:extent cx="5123180" cy="1947672"/>
                <wp:effectExtent l="0" t="0" r="2032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1947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CB19C" w14:textId="6F56ADD1" w:rsidR="000A2712" w:rsidRPr="00D440DA" w:rsidRDefault="00D440DA" w:rsidP="00D440D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40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Degrees of Tearing</w:t>
                            </w:r>
                          </w:p>
                          <w:p w14:paraId="67DF310D" w14:textId="1CF38C7E" w:rsidR="002B08CA" w:rsidRDefault="00BC3943">
                            <w:pPr>
                              <w:rPr>
                                <w:noProof/>
                              </w:rPr>
                            </w:pPr>
                            <w:r w:rsidRPr="00BC3943">
                              <w:rPr>
                                <w:noProof/>
                              </w:rPr>
                              <w:t xml:space="preserve"> </w:t>
                            </w:r>
                            <w:r w:rsidR="00EA5707" w:rsidRPr="00EA5707">
                              <w:rPr>
                                <w:noProof/>
                              </w:rPr>
                              <w:t xml:space="preserve"> </w:t>
                            </w:r>
                            <w:r w:rsidR="001128ED" w:rsidRPr="001128ED">
                              <w:rPr>
                                <w:noProof/>
                              </w:rPr>
                              <w:drawing>
                                <wp:inline distT="0" distB="0" distL="0" distR="0" wp14:anchorId="7C76B5FE" wp14:editId="71FD47A9">
                                  <wp:extent cx="4800600" cy="1297258"/>
                                  <wp:effectExtent l="0" t="0" r="0" b="0"/>
                                  <wp:docPr id="19" name="Picture 19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63701" cy="1314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76407" id="_x0000_s1030" type="#_x0000_t202" style="position:absolute;margin-left:223.2pt;margin-top:221.15pt;width:403.4pt;height:153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">
                <v:textbox>
                  <w:txbxContent>
                    <w:p w14:paraId="2B6CB19C" w14:textId="6F56ADD1" w:rsidR="000A2712" w:rsidRPr="00D440DA" w:rsidRDefault="00D440DA" w:rsidP="00D440D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440DA">
                        <w:rPr>
                          <w:b/>
                          <w:bCs/>
                          <w:sz w:val="24"/>
                          <w:szCs w:val="24"/>
                        </w:rPr>
                        <w:t>The Degrees of Tearing</w:t>
                      </w:r>
                    </w:p>
                    <w:p w14:paraId="67DF310D" w14:textId="1CF38C7E" w:rsidR="002B08CA" w:rsidRDefault="00BC3943">
                      <w:pPr>
                        <w:rPr>
                          <w:noProof/>
                        </w:rPr>
                      </w:pPr>
                      <w:r w:rsidRPr="00BC3943">
                        <w:rPr>
                          <w:noProof/>
                        </w:rPr>
                        <w:t xml:space="preserve"> </w:t>
                      </w:r>
                      <w:r w:rsidR="00EA5707" w:rsidRPr="00EA5707">
                        <w:rPr>
                          <w:noProof/>
                        </w:rPr>
                        <w:t xml:space="preserve"> </w:t>
                      </w:r>
                      <w:r w:rsidR="001128ED" w:rsidRPr="001128ED">
                        <w:rPr>
                          <w:noProof/>
                        </w:rPr>
                        <w:drawing>
                          <wp:inline distT="0" distB="0" distL="0" distR="0" wp14:anchorId="7C76B5FE" wp14:editId="71FD47A9">
                            <wp:extent cx="4800600" cy="1297258"/>
                            <wp:effectExtent l="0" t="0" r="0" b="0"/>
                            <wp:docPr id="19" name="Picture 19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Diagram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63701" cy="1314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FA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5A0C2F9" wp14:editId="4200F717">
                <wp:simplePos x="0" y="0"/>
                <wp:positionH relativeFrom="column">
                  <wp:posOffset>334851</wp:posOffset>
                </wp:positionH>
                <wp:positionV relativeFrom="paragraph">
                  <wp:posOffset>7160655</wp:posOffset>
                </wp:positionV>
                <wp:extent cx="2047195" cy="218940"/>
                <wp:effectExtent l="0" t="0" r="10795" b="1016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195" cy="21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BCC79" w14:textId="75A5E667" w:rsidR="00333FA8" w:rsidRPr="00145B80" w:rsidRDefault="00333FA8" w:rsidP="00333FA8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45B8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</w:t>
                            </w:r>
                            <w:r w:rsidR="007102FC" w:rsidRPr="00145B80">
                              <w:rPr>
                                <w:rFonts w:cstheme="minorHAnsi"/>
                                <w:color w:val="333333"/>
                                <w:spacing w:val="-5"/>
                                <w:sz w:val="16"/>
                                <w:szCs w:val="16"/>
                              </w:rPr>
                              <w:t>Aasheim, Nilsen, Reinar</w:t>
                            </w:r>
                            <w:r w:rsidR="00F112D5">
                              <w:rPr>
                                <w:rFonts w:cstheme="minorHAnsi"/>
                                <w:color w:val="333333"/>
                                <w:spacing w:val="-5"/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r w:rsidR="007102FC" w:rsidRPr="00145B80">
                              <w:rPr>
                                <w:rFonts w:cstheme="minorHAnsi"/>
                                <w:color w:val="333333"/>
                                <w:spacing w:val="-5"/>
                                <w:sz w:val="16"/>
                                <w:szCs w:val="16"/>
                              </w:rPr>
                              <w:t xml:space="preserve"> Lukasse</w:t>
                            </w:r>
                            <w:r w:rsidR="00145B80">
                              <w:rPr>
                                <w:rFonts w:cstheme="minorHAnsi"/>
                                <w:color w:val="333333"/>
                                <w:spacing w:val="-5"/>
                                <w:sz w:val="16"/>
                                <w:szCs w:val="16"/>
                              </w:rPr>
                              <w:t>, 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0C2F9" id="_x0000_s1031" type="#_x0000_t202" style="position:absolute;margin-left:26.35pt;margin-top:563.85pt;width:161.2pt;height:17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">
                <v:textbox>
                  <w:txbxContent>
                    <w:p w14:paraId="6A7BCC79" w14:textId="75A5E667" w:rsidR="00333FA8" w:rsidRPr="00145B80" w:rsidRDefault="00333FA8" w:rsidP="00333FA8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45B80">
                        <w:rPr>
                          <w:rFonts w:cstheme="minorHAnsi"/>
                          <w:sz w:val="16"/>
                          <w:szCs w:val="16"/>
                        </w:rPr>
                        <w:t>(</w:t>
                      </w:r>
                      <w:r w:rsidR="007102FC" w:rsidRPr="00145B80">
                        <w:rPr>
                          <w:rFonts w:cstheme="minorHAnsi"/>
                          <w:color w:val="333333"/>
                          <w:spacing w:val="-5"/>
                          <w:sz w:val="16"/>
                          <w:szCs w:val="16"/>
                        </w:rPr>
                        <w:t>Aasheim, Nilsen, Reinar</w:t>
                      </w:r>
                      <w:r w:rsidR="00F112D5">
                        <w:rPr>
                          <w:rFonts w:cstheme="minorHAnsi"/>
                          <w:color w:val="333333"/>
                          <w:spacing w:val="-5"/>
                          <w:sz w:val="16"/>
                          <w:szCs w:val="16"/>
                        </w:rPr>
                        <w:t xml:space="preserve"> &amp;</w:t>
                      </w:r>
                      <w:r w:rsidR="007102FC" w:rsidRPr="00145B80">
                        <w:rPr>
                          <w:rFonts w:cstheme="minorHAnsi"/>
                          <w:color w:val="333333"/>
                          <w:spacing w:val="-5"/>
                          <w:sz w:val="16"/>
                          <w:szCs w:val="16"/>
                        </w:rPr>
                        <w:t xml:space="preserve"> Lukasse</w:t>
                      </w:r>
                      <w:r w:rsidR="00145B80">
                        <w:rPr>
                          <w:rFonts w:cstheme="minorHAnsi"/>
                          <w:color w:val="333333"/>
                          <w:spacing w:val="-5"/>
                          <w:sz w:val="16"/>
                          <w:szCs w:val="16"/>
                        </w:rPr>
                        <w:t>, 2017)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3FA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097D59" wp14:editId="512B0CD2">
                <wp:simplePos x="0" y="0"/>
                <wp:positionH relativeFrom="column">
                  <wp:posOffset>152400</wp:posOffset>
                </wp:positionH>
                <wp:positionV relativeFrom="paragraph">
                  <wp:posOffset>5309419</wp:posOffset>
                </wp:positionV>
                <wp:extent cx="2411730" cy="2143310"/>
                <wp:effectExtent l="0" t="0" r="2667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214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AF55E" w14:textId="2CE3C40E" w:rsidR="00F839DB" w:rsidRPr="00A437E7" w:rsidRDefault="00A437E7" w:rsidP="00CB1F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437E7">
                              <w:rPr>
                                <w:b/>
                                <w:bCs/>
                              </w:rPr>
                              <w:t>Per</w:t>
                            </w:r>
                            <w:r w:rsidR="00D76F95">
                              <w:rPr>
                                <w:b/>
                                <w:bCs/>
                              </w:rPr>
                              <w:t xml:space="preserve">ineal </w:t>
                            </w:r>
                            <w:r w:rsidRPr="00A437E7">
                              <w:rPr>
                                <w:b/>
                                <w:bCs/>
                              </w:rPr>
                              <w:t>Injuries (</w:t>
                            </w:r>
                            <w:r w:rsidR="00D76F95">
                              <w:rPr>
                                <w:b/>
                                <w:bCs/>
                              </w:rPr>
                              <w:t>2011-2017</w:t>
                            </w:r>
                            <w:r w:rsidRPr="00A437E7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37FC0DB7" w14:textId="32B94C91" w:rsidR="00CB1F99" w:rsidRDefault="004F57D5">
                            <w:r>
                              <w:t xml:space="preserve">   </w:t>
                            </w:r>
                            <w:r w:rsidR="00333FA8">
                              <w:rPr>
                                <w:noProof/>
                              </w:rPr>
                              <w:drawing>
                                <wp:inline distT="0" distB="0" distL="0" distR="0" wp14:anchorId="09BB3504" wp14:editId="7B180043">
                                  <wp:extent cx="2032577" cy="1583331"/>
                                  <wp:effectExtent l="0" t="0" r="6350" b="0"/>
                                  <wp:docPr id="24" name="Picture 24" descr="Chart, pie ch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 descr="Chart, pie ch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4522" cy="15926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7D59" id="_x0000_s1032" type="#_x0000_t202" style="position:absolute;margin-left:12pt;margin-top:418.05pt;width:189.9pt;height:16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">
                <v:textbox>
                  <w:txbxContent>
                    <w:p w14:paraId="5E1AF55E" w14:textId="2CE3C40E" w:rsidR="00F839DB" w:rsidRPr="00A437E7" w:rsidRDefault="00A437E7" w:rsidP="00CB1F9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437E7">
                        <w:rPr>
                          <w:b/>
                          <w:bCs/>
                        </w:rPr>
                        <w:t>Per</w:t>
                      </w:r>
                      <w:r w:rsidR="00D76F95">
                        <w:rPr>
                          <w:b/>
                          <w:bCs/>
                        </w:rPr>
                        <w:t xml:space="preserve">ineal </w:t>
                      </w:r>
                      <w:r w:rsidRPr="00A437E7">
                        <w:rPr>
                          <w:b/>
                          <w:bCs/>
                        </w:rPr>
                        <w:t>Injuries (</w:t>
                      </w:r>
                      <w:r w:rsidR="00D76F95">
                        <w:rPr>
                          <w:b/>
                          <w:bCs/>
                        </w:rPr>
                        <w:t>2011-2017</w:t>
                      </w:r>
                      <w:r w:rsidRPr="00A437E7">
                        <w:rPr>
                          <w:b/>
                          <w:bCs/>
                        </w:rPr>
                        <w:t>)</w:t>
                      </w:r>
                    </w:p>
                    <w:p w14:paraId="37FC0DB7" w14:textId="32B94C91" w:rsidR="00CB1F99" w:rsidRDefault="004F57D5">
                      <w:r>
                        <w:t xml:space="preserve">   </w:t>
                      </w:r>
                      <w:r w:rsidR="00333FA8">
                        <w:rPr>
                          <w:noProof/>
                        </w:rPr>
                        <w:drawing>
                          <wp:inline distT="0" distB="0" distL="0" distR="0" wp14:anchorId="09BB3504" wp14:editId="7B180043">
                            <wp:extent cx="2032577" cy="1583331"/>
                            <wp:effectExtent l="0" t="0" r="6350" b="0"/>
                            <wp:docPr id="24" name="Picture 24" descr="Chart, pie ch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 descr="Chart, pie chart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4522" cy="15926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3FA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F067F9" wp14:editId="69B7B720">
                <wp:simplePos x="0" y="0"/>
                <wp:positionH relativeFrom="column">
                  <wp:posOffset>164891</wp:posOffset>
                </wp:positionH>
                <wp:positionV relativeFrom="paragraph">
                  <wp:posOffset>1229193</wp:posOffset>
                </wp:positionV>
                <wp:extent cx="2396469" cy="4017364"/>
                <wp:effectExtent l="0" t="0" r="2349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69" cy="4017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93DCB" w14:textId="3A0F789B" w:rsidR="008C4FFE" w:rsidRPr="008B3A06" w:rsidRDefault="00497286" w:rsidP="0049728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3A0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Background Information</w:t>
                            </w:r>
                          </w:p>
                          <w:p w14:paraId="65CE8BBE" w14:textId="4DAAB2EE" w:rsidR="00C71C3D" w:rsidRDefault="00B40590" w:rsidP="00C6095F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Labour begins with the first stage, dilation of the cervix </w:t>
                            </w:r>
                            <w:r w:rsidR="00217387">
                              <w:rPr>
                                <w:lang w:val="en-US"/>
                              </w:rPr>
                              <w:t>0cm – 10cm</w:t>
                            </w:r>
                            <w:r w:rsidR="00D92D71">
                              <w:rPr>
                                <w:lang w:val="en-US"/>
                              </w:rPr>
                              <w:t>. T</w:t>
                            </w:r>
                            <w:r>
                              <w:rPr>
                                <w:lang w:val="en-US"/>
                              </w:rPr>
                              <w:t>he</w:t>
                            </w:r>
                            <w:r w:rsidR="00D92D71">
                              <w:rPr>
                                <w:lang w:val="en-US"/>
                              </w:rPr>
                              <w:t>n the</w:t>
                            </w:r>
                            <w:r>
                              <w:rPr>
                                <w:lang w:val="en-US"/>
                              </w:rPr>
                              <w:t xml:space="preserve"> second stage of labour </w:t>
                            </w:r>
                            <w:r w:rsidR="00D92D71">
                              <w:rPr>
                                <w:lang w:val="en-US"/>
                              </w:rPr>
                              <w:t xml:space="preserve">commences </w:t>
                            </w:r>
                            <w:r>
                              <w:rPr>
                                <w:lang w:val="en-US"/>
                              </w:rPr>
                              <w:t xml:space="preserve">once full dilation occurs and pushing </w:t>
                            </w:r>
                            <w:r w:rsidR="00D92D71">
                              <w:rPr>
                                <w:lang w:val="en-US"/>
                              </w:rPr>
                              <w:t>initiates</w:t>
                            </w:r>
                            <w:r>
                              <w:rPr>
                                <w:lang w:val="en-US"/>
                              </w:rPr>
                              <w:t>. The second stage concludes w</w:t>
                            </w:r>
                            <w:r w:rsidR="007460F6">
                              <w:rPr>
                                <w:lang w:val="en-US"/>
                              </w:rPr>
                              <w:t>hen</w:t>
                            </w:r>
                            <w:r>
                              <w:rPr>
                                <w:lang w:val="en-US"/>
                              </w:rPr>
                              <w:t xml:space="preserve"> the placenta is born. </w:t>
                            </w:r>
                            <w:r w:rsidR="00D92D71">
                              <w:rPr>
                                <w:lang w:val="en-US"/>
                              </w:rPr>
                              <w:t>Average duration of</w:t>
                            </w:r>
                            <w:r w:rsidR="00AC32AC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6095F">
                              <w:rPr>
                                <w:lang w:val="en-US"/>
                              </w:rPr>
                              <w:t xml:space="preserve">the </w:t>
                            </w:r>
                            <w:r w:rsidR="00D92D71">
                              <w:rPr>
                                <w:lang w:val="en-US"/>
                              </w:rPr>
                              <w:t xml:space="preserve">second stage </w:t>
                            </w:r>
                            <w:r w:rsidR="00C6095F">
                              <w:rPr>
                                <w:lang w:val="en-US"/>
                              </w:rPr>
                              <w:t xml:space="preserve">of labour </w:t>
                            </w:r>
                            <w:r w:rsidR="00AC32AC">
                              <w:rPr>
                                <w:lang w:val="en-US"/>
                              </w:rPr>
                              <w:t>is 60-120 minutes</w:t>
                            </w:r>
                            <w:r w:rsidR="00D157D8">
                              <w:rPr>
                                <w:lang w:val="en-US"/>
                              </w:rPr>
                              <w:t xml:space="preserve"> (</w:t>
                            </w:r>
                            <w:r w:rsidR="00792AD7">
                              <w:rPr>
                                <w:lang w:val="en-US"/>
                              </w:rPr>
                              <w:t>Cheng</w:t>
                            </w:r>
                            <w:r w:rsidR="00A5394A">
                              <w:rPr>
                                <w:lang w:val="en-US"/>
                              </w:rPr>
                              <w:t>, Caughey, 2017</w:t>
                            </w:r>
                            <w:r w:rsidR="00D157D8">
                              <w:rPr>
                                <w:lang w:val="en-US"/>
                              </w:rPr>
                              <w:t>).</w:t>
                            </w:r>
                          </w:p>
                          <w:p w14:paraId="3A6D20BC" w14:textId="0F59C6FB" w:rsidR="000A163E" w:rsidRDefault="000A163E" w:rsidP="006B2328">
                            <w:pPr>
                              <w:spacing w:line="276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Perineal trauma is classified as any form of damage to the area between the vagina and anus during the birth of a baby. Perineal trauma is categorized and measured in degrees. </w:t>
                            </w:r>
                            <w:r w:rsidR="009B4D10">
                              <w:rPr>
                                <w:lang w:val="en-US"/>
                              </w:rPr>
                              <w:t>The tear ranges</w:t>
                            </w:r>
                            <w:r w:rsidR="006B2328">
                              <w:rPr>
                                <w:lang w:val="en-US"/>
                              </w:rPr>
                              <w:t xml:space="preserve"> from least to most severe</w:t>
                            </w:r>
                            <w:r w:rsidR="009B4D10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B2328">
                              <w:rPr>
                                <w:lang w:val="en-US"/>
                              </w:rPr>
                              <w:t>includ</w:t>
                            </w:r>
                            <w:r w:rsidR="003A31A3">
                              <w:rPr>
                                <w:lang w:val="en-US"/>
                              </w:rPr>
                              <w:t>ing;</w:t>
                            </w:r>
                            <w:r w:rsidR="009B4D10">
                              <w:rPr>
                                <w:lang w:val="en-US"/>
                              </w:rPr>
                              <w:t xml:space="preserve"> Graze</w:t>
                            </w:r>
                            <w:r w:rsidR="006B2328">
                              <w:rPr>
                                <w:lang w:val="en-US"/>
                              </w:rPr>
                              <w:t xml:space="preserve">s, </w:t>
                            </w:r>
                            <w:r w:rsidR="0043514E">
                              <w:rPr>
                                <w:lang w:val="en-US"/>
                              </w:rPr>
                              <w:t>1</w:t>
                            </w:r>
                            <w:r w:rsidR="006B2328">
                              <w:rPr>
                                <w:lang w:val="en-US"/>
                              </w:rPr>
                              <w:t>st degree, 2</w:t>
                            </w:r>
                            <w:r w:rsidR="006B2328" w:rsidRPr="006B2328">
                              <w:rPr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6B2328">
                              <w:rPr>
                                <w:lang w:val="en-US"/>
                              </w:rPr>
                              <w:t xml:space="preserve"> degree, 3</w:t>
                            </w:r>
                            <w:r w:rsidR="006B2328" w:rsidRPr="006B2328">
                              <w:rPr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6B2328">
                              <w:rPr>
                                <w:lang w:val="en-US"/>
                              </w:rPr>
                              <w:t xml:space="preserve"> Degree, 4</w:t>
                            </w:r>
                            <w:r w:rsidR="006B2328" w:rsidRPr="006B2328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6B2328">
                              <w:rPr>
                                <w:lang w:val="en-US"/>
                              </w:rPr>
                              <w:t xml:space="preserve"> Degree and Episiotomies</w:t>
                            </w:r>
                            <w:r w:rsidR="00C71C3D">
                              <w:rPr>
                                <w:lang w:val="en-US"/>
                              </w:rPr>
                              <w:t xml:space="preserve"> (</w:t>
                            </w:r>
                            <w:r w:rsidR="00DE63D2">
                              <w:rPr>
                                <w:lang w:val="en-US"/>
                              </w:rPr>
                              <w:t>Gimovsky</w:t>
                            </w:r>
                            <w:r w:rsidR="009631BF">
                              <w:rPr>
                                <w:lang w:val="en-US"/>
                              </w:rPr>
                              <w:t>, Aizman, Sparks</w:t>
                            </w:r>
                            <w:r w:rsidR="00C0423A">
                              <w:rPr>
                                <w:lang w:val="en-US"/>
                              </w:rPr>
                              <w:t xml:space="preserve"> &amp;</w:t>
                            </w:r>
                            <w:r w:rsidR="009631BF">
                              <w:rPr>
                                <w:lang w:val="en-US"/>
                              </w:rPr>
                              <w:t xml:space="preserve"> Levine,</w:t>
                            </w:r>
                            <w:r w:rsidR="004B7C02">
                              <w:rPr>
                                <w:lang w:val="en-US"/>
                              </w:rPr>
                              <w:t xml:space="preserve"> 2021).</w:t>
                            </w:r>
                          </w:p>
                          <w:p w14:paraId="6D126363" w14:textId="757BB33D" w:rsidR="00D157D8" w:rsidRDefault="00D157D8" w:rsidP="00A5394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598291E" w14:textId="77777777" w:rsidR="00D157D8" w:rsidRDefault="00D157D8" w:rsidP="00B4059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D9B73D3" w14:textId="6FB736B9" w:rsidR="00AC32AC" w:rsidRDefault="00AC32AC" w:rsidP="00B4059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2BB4593" w14:textId="77777777" w:rsidR="00AC32AC" w:rsidRDefault="00AC32AC" w:rsidP="00B4059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FBDBDE8" w14:textId="77777777" w:rsidR="00B40590" w:rsidRPr="00B40590" w:rsidRDefault="00B40590" w:rsidP="00B40590"/>
                          <w:p w14:paraId="737F2405" w14:textId="77777777" w:rsidR="00B40590" w:rsidRDefault="00B405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067F9" id="_x0000_s1033" type="#_x0000_t202" style="position:absolute;margin-left:13pt;margin-top:96.8pt;width:188.7pt;height:31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">
                <v:textbox>
                  <w:txbxContent>
                    <w:p w14:paraId="27B93DCB" w14:textId="3A0F789B" w:rsidR="008C4FFE" w:rsidRPr="008B3A06" w:rsidRDefault="00497286" w:rsidP="0049728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B3A06">
                        <w:rPr>
                          <w:b/>
                          <w:bCs/>
                          <w:sz w:val="24"/>
                          <w:szCs w:val="24"/>
                        </w:rPr>
                        <w:t>Background Information</w:t>
                      </w:r>
                    </w:p>
                    <w:p w14:paraId="65CE8BBE" w14:textId="4DAAB2EE" w:rsidR="00C71C3D" w:rsidRDefault="00B40590" w:rsidP="00C6095F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Labour begins with the first stage, dilation of the cervix </w:t>
                      </w:r>
                      <w:r w:rsidR="00217387">
                        <w:rPr>
                          <w:lang w:val="en-US"/>
                        </w:rPr>
                        <w:t>0cm – 10cm</w:t>
                      </w:r>
                      <w:r w:rsidR="00D92D71">
                        <w:rPr>
                          <w:lang w:val="en-US"/>
                        </w:rPr>
                        <w:t>. T</w:t>
                      </w:r>
                      <w:r>
                        <w:rPr>
                          <w:lang w:val="en-US"/>
                        </w:rPr>
                        <w:t>he</w:t>
                      </w:r>
                      <w:r w:rsidR="00D92D71">
                        <w:rPr>
                          <w:lang w:val="en-US"/>
                        </w:rPr>
                        <w:t>n the</w:t>
                      </w:r>
                      <w:r>
                        <w:rPr>
                          <w:lang w:val="en-US"/>
                        </w:rPr>
                        <w:t xml:space="preserve"> second stage of labour </w:t>
                      </w:r>
                      <w:r w:rsidR="00D92D71">
                        <w:rPr>
                          <w:lang w:val="en-US"/>
                        </w:rPr>
                        <w:t xml:space="preserve">commences </w:t>
                      </w:r>
                      <w:r>
                        <w:rPr>
                          <w:lang w:val="en-US"/>
                        </w:rPr>
                        <w:t xml:space="preserve">once full dilation occurs and pushing </w:t>
                      </w:r>
                      <w:r w:rsidR="00D92D71">
                        <w:rPr>
                          <w:lang w:val="en-US"/>
                        </w:rPr>
                        <w:t>initiates</w:t>
                      </w:r>
                      <w:r>
                        <w:rPr>
                          <w:lang w:val="en-US"/>
                        </w:rPr>
                        <w:t>. The second stage concludes w</w:t>
                      </w:r>
                      <w:r w:rsidR="007460F6">
                        <w:rPr>
                          <w:lang w:val="en-US"/>
                        </w:rPr>
                        <w:t>hen</w:t>
                      </w:r>
                      <w:r>
                        <w:rPr>
                          <w:lang w:val="en-US"/>
                        </w:rPr>
                        <w:t xml:space="preserve"> the placenta is born. </w:t>
                      </w:r>
                      <w:r w:rsidR="00D92D71">
                        <w:rPr>
                          <w:lang w:val="en-US"/>
                        </w:rPr>
                        <w:t>Average duration of</w:t>
                      </w:r>
                      <w:r w:rsidR="00AC32AC">
                        <w:rPr>
                          <w:lang w:val="en-US"/>
                        </w:rPr>
                        <w:t xml:space="preserve"> </w:t>
                      </w:r>
                      <w:r w:rsidR="00C6095F">
                        <w:rPr>
                          <w:lang w:val="en-US"/>
                        </w:rPr>
                        <w:t xml:space="preserve">the </w:t>
                      </w:r>
                      <w:r w:rsidR="00D92D71">
                        <w:rPr>
                          <w:lang w:val="en-US"/>
                        </w:rPr>
                        <w:t xml:space="preserve">second stage </w:t>
                      </w:r>
                      <w:r w:rsidR="00C6095F">
                        <w:rPr>
                          <w:lang w:val="en-US"/>
                        </w:rPr>
                        <w:t xml:space="preserve">of labour </w:t>
                      </w:r>
                      <w:r w:rsidR="00AC32AC">
                        <w:rPr>
                          <w:lang w:val="en-US"/>
                        </w:rPr>
                        <w:t>is 60-120 minutes</w:t>
                      </w:r>
                      <w:r w:rsidR="00D157D8">
                        <w:rPr>
                          <w:lang w:val="en-US"/>
                        </w:rPr>
                        <w:t xml:space="preserve"> (</w:t>
                      </w:r>
                      <w:r w:rsidR="00792AD7">
                        <w:rPr>
                          <w:lang w:val="en-US"/>
                        </w:rPr>
                        <w:t>Cheng</w:t>
                      </w:r>
                      <w:r w:rsidR="00A5394A">
                        <w:rPr>
                          <w:lang w:val="en-US"/>
                        </w:rPr>
                        <w:t>, Caughey, 2017</w:t>
                      </w:r>
                      <w:r w:rsidR="00D157D8">
                        <w:rPr>
                          <w:lang w:val="en-US"/>
                        </w:rPr>
                        <w:t>).</w:t>
                      </w:r>
                    </w:p>
                    <w:p w14:paraId="3A6D20BC" w14:textId="0F59C6FB" w:rsidR="000A163E" w:rsidRDefault="000A163E" w:rsidP="006B2328">
                      <w:pPr>
                        <w:spacing w:line="276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Perineal trauma is classified as any form of damage to the area between the vagina and anus during the birth of a baby. Perineal trauma is categorized and measured in degrees. </w:t>
                      </w:r>
                      <w:r w:rsidR="009B4D10">
                        <w:rPr>
                          <w:lang w:val="en-US"/>
                        </w:rPr>
                        <w:t>The tear ranges</w:t>
                      </w:r>
                      <w:r w:rsidR="006B2328">
                        <w:rPr>
                          <w:lang w:val="en-US"/>
                        </w:rPr>
                        <w:t xml:space="preserve"> from least to most severe</w:t>
                      </w:r>
                      <w:r w:rsidR="009B4D10">
                        <w:rPr>
                          <w:lang w:val="en-US"/>
                        </w:rPr>
                        <w:t xml:space="preserve"> </w:t>
                      </w:r>
                      <w:r w:rsidR="006B2328">
                        <w:rPr>
                          <w:lang w:val="en-US"/>
                        </w:rPr>
                        <w:t>includ</w:t>
                      </w:r>
                      <w:r w:rsidR="003A31A3">
                        <w:rPr>
                          <w:lang w:val="en-US"/>
                        </w:rPr>
                        <w:t>ing;</w:t>
                      </w:r>
                      <w:r w:rsidR="009B4D10">
                        <w:rPr>
                          <w:lang w:val="en-US"/>
                        </w:rPr>
                        <w:t xml:space="preserve"> Graze</w:t>
                      </w:r>
                      <w:r w:rsidR="006B2328">
                        <w:rPr>
                          <w:lang w:val="en-US"/>
                        </w:rPr>
                        <w:t xml:space="preserve">s, </w:t>
                      </w:r>
                      <w:r w:rsidR="0043514E">
                        <w:rPr>
                          <w:lang w:val="en-US"/>
                        </w:rPr>
                        <w:t>1</w:t>
                      </w:r>
                      <w:r w:rsidR="006B2328">
                        <w:rPr>
                          <w:lang w:val="en-US"/>
                        </w:rPr>
                        <w:t>st degree, 2</w:t>
                      </w:r>
                      <w:r w:rsidR="006B2328" w:rsidRPr="006B2328">
                        <w:rPr>
                          <w:vertAlign w:val="superscript"/>
                          <w:lang w:val="en-US"/>
                        </w:rPr>
                        <w:t>nd</w:t>
                      </w:r>
                      <w:r w:rsidR="006B2328">
                        <w:rPr>
                          <w:lang w:val="en-US"/>
                        </w:rPr>
                        <w:t xml:space="preserve"> degree, 3</w:t>
                      </w:r>
                      <w:r w:rsidR="006B2328" w:rsidRPr="006B2328">
                        <w:rPr>
                          <w:vertAlign w:val="superscript"/>
                          <w:lang w:val="en-US"/>
                        </w:rPr>
                        <w:t>rd</w:t>
                      </w:r>
                      <w:r w:rsidR="006B2328">
                        <w:rPr>
                          <w:lang w:val="en-US"/>
                        </w:rPr>
                        <w:t xml:space="preserve"> Degree, 4</w:t>
                      </w:r>
                      <w:r w:rsidR="006B2328" w:rsidRPr="006B2328">
                        <w:rPr>
                          <w:vertAlign w:val="superscript"/>
                          <w:lang w:val="en-US"/>
                        </w:rPr>
                        <w:t>th</w:t>
                      </w:r>
                      <w:r w:rsidR="006B2328">
                        <w:rPr>
                          <w:lang w:val="en-US"/>
                        </w:rPr>
                        <w:t xml:space="preserve"> Degree and Episiotomies</w:t>
                      </w:r>
                      <w:r w:rsidR="00C71C3D">
                        <w:rPr>
                          <w:lang w:val="en-US"/>
                        </w:rPr>
                        <w:t xml:space="preserve"> (</w:t>
                      </w:r>
                      <w:r w:rsidR="00DE63D2">
                        <w:rPr>
                          <w:lang w:val="en-US"/>
                        </w:rPr>
                        <w:t>Gimovsky</w:t>
                      </w:r>
                      <w:r w:rsidR="009631BF">
                        <w:rPr>
                          <w:lang w:val="en-US"/>
                        </w:rPr>
                        <w:t>, Aizman, Sparks</w:t>
                      </w:r>
                      <w:r w:rsidR="00C0423A">
                        <w:rPr>
                          <w:lang w:val="en-US"/>
                        </w:rPr>
                        <w:t xml:space="preserve"> &amp;</w:t>
                      </w:r>
                      <w:r w:rsidR="009631BF">
                        <w:rPr>
                          <w:lang w:val="en-US"/>
                        </w:rPr>
                        <w:t xml:space="preserve"> Levine,</w:t>
                      </w:r>
                      <w:r w:rsidR="004B7C02">
                        <w:rPr>
                          <w:lang w:val="en-US"/>
                        </w:rPr>
                        <w:t xml:space="preserve"> 2021).</w:t>
                      </w:r>
                    </w:p>
                    <w:p w14:paraId="6D126363" w14:textId="757BB33D" w:rsidR="00D157D8" w:rsidRDefault="00D157D8" w:rsidP="00A5394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598291E" w14:textId="77777777" w:rsidR="00D157D8" w:rsidRDefault="00D157D8" w:rsidP="00B40590">
                      <w:pPr>
                        <w:rPr>
                          <w:lang w:val="en-US"/>
                        </w:rPr>
                      </w:pPr>
                    </w:p>
                    <w:p w14:paraId="1D9B73D3" w14:textId="6FB736B9" w:rsidR="00AC32AC" w:rsidRDefault="00AC32AC" w:rsidP="00B40590">
                      <w:pPr>
                        <w:rPr>
                          <w:lang w:val="en-US"/>
                        </w:rPr>
                      </w:pPr>
                    </w:p>
                    <w:p w14:paraId="62BB4593" w14:textId="77777777" w:rsidR="00AC32AC" w:rsidRDefault="00AC32AC" w:rsidP="00B40590">
                      <w:pPr>
                        <w:rPr>
                          <w:lang w:val="en-US"/>
                        </w:rPr>
                      </w:pPr>
                    </w:p>
                    <w:p w14:paraId="7FBDBDE8" w14:textId="77777777" w:rsidR="00B40590" w:rsidRPr="00B40590" w:rsidRDefault="00B40590" w:rsidP="00B40590"/>
                    <w:p w14:paraId="737F2405" w14:textId="77777777" w:rsidR="00B40590" w:rsidRDefault="00B40590"/>
                  </w:txbxContent>
                </v:textbox>
              </v:shape>
            </w:pict>
          </mc:Fallback>
        </mc:AlternateContent>
      </w:r>
      <w:r w:rsidR="003C1CB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1A24B6" wp14:editId="1FAE0E6F">
                <wp:simplePos x="0" y="0"/>
                <wp:positionH relativeFrom="column">
                  <wp:posOffset>2633345</wp:posOffset>
                </wp:positionH>
                <wp:positionV relativeFrom="paragraph">
                  <wp:posOffset>4952365</wp:posOffset>
                </wp:positionV>
                <wp:extent cx="5454650" cy="2096573"/>
                <wp:effectExtent l="0" t="0" r="12700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2096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16C3F" w14:textId="087ACE38" w:rsidR="002A1660" w:rsidRPr="002A1660" w:rsidRDefault="002A1660" w:rsidP="002A166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16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Implementation</w:t>
                            </w:r>
                            <w:r w:rsidR="005E5A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Plan</w:t>
                            </w:r>
                          </w:p>
                          <w:p w14:paraId="764CCD93" w14:textId="1348B8AD" w:rsidR="001B3F44" w:rsidRDefault="009138ED" w:rsidP="00887FDC">
                            <w:pPr>
                              <w:shd w:val="clear" w:color="auto" w:fill="FFFFFF"/>
                              <w:spacing w:before="180" w:after="180" w:line="276" w:lineRule="auto"/>
                              <w:jc w:val="center"/>
                              <w:rPr>
                                <w:rFonts w:eastAsia="Times New Roman" w:cstheme="minorHAnsi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en-AU"/>
                              </w:rPr>
                              <w:t>Within the hospital setting a</w:t>
                            </w:r>
                            <w:r w:rsidR="00B15E3C">
                              <w:rPr>
                                <w:rFonts w:eastAsia="Times New Roman" w:cstheme="minorHAnsi"/>
                                <w:lang w:eastAsia="en-AU"/>
                              </w:rPr>
                              <w:t xml:space="preserve"> s</w:t>
                            </w:r>
                            <w:r>
                              <w:rPr>
                                <w:rFonts w:eastAsia="Times New Roman" w:cstheme="minorHAnsi"/>
                                <w:lang w:eastAsia="en-AU"/>
                              </w:rPr>
                              <w:t>pecific and clear</w:t>
                            </w:r>
                            <w:r w:rsidR="00B15E3C">
                              <w:rPr>
                                <w:rFonts w:eastAsia="Times New Roman" w:cstheme="minorHAnsi"/>
                                <w:lang w:eastAsia="en-AU"/>
                              </w:rPr>
                              <w:t xml:space="preserve"> flowchart</w:t>
                            </w:r>
                            <w:r w:rsidR="00C21C89">
                              <w:rPr>
                                <w:rFonts w:eastAsia="Times New Roman" w:cstheme="minorHAnsi"/>
                                <w:lang w:eastAsia="en-AU"/>
                              </w:rPr>
                              <w:t xml:space="preserve"> </w:t>
                            </w:r>
                            <w:r w:rsidR="00CC3E48">
                              <w:rPr>
                                <w:rFonts w:eastAsia="Times New Roman" w:cstheme="minorHAnsi"/>
                                <w:lang w:eastAsia="en-AU"/>
                              </w:rPr>
                              <w:t>is to</w:t>
                            </w:r>
                            <w:r w:rsidR="00C21C89">
                              <w:rPr>
                                <w:rFonts w:eastAsia="Times New Roman" w:cstheme="minorHAnsi"/>
                                <w:lang w:eastAsia="en-AU"/>
                              </w:rPr>
                              <w:t xml:space="preserve"> be followed that</w:t>
                            </w:r>
                            <w:r w:rsidR="00B15E3C">
                              <w:rPr>
                                <w:rFonts w:eastAsia="Times New Roman" w:cstheme="minorHAnsi"/>
                                <w:lang w:eastAsia="en-AU"/>
                              </w:rPr>
                              <w:t xml:space="preserve"> instruc</w:t>
                            </w:r>
                            <w:r w:rsidR="00C21C89">
                              <w:rPr>
                                <w:rFonts w:eastAsia="Times New Roman" w:cstheme="minorHAnsi"/>
                                <w:lang w:eastAsia="en-AU"/>
                              </w:rPr>
                              <w:t>ts</w:t>
                            </w:r>
                            <w:r w:rsidR="00B15E3C">
                              <w:rPr>
                                <w:rFonts w:eastAsia="Times New Roman" w:cstheme="minorHAnsi"/>
                                <w:lang w:eastAsia="en-AU"/>
                              </w:rPr>
                              <w:t xml:space="preserve"> </w:t>
                            </w:r>
                            <w:r w:rsidR="000A7DE7">
                              <w:rPr>
                                <w:rFonts w:eastAsia="Times New Roman" w:cstheme="minorHAnsi"/>
                                <w:lang w:eastAsia="en-AU"/>
                              </w:rPr>
                              <w:t xml:space="preserve">the </w:t>
                            </w:r>
                            <w:r w:rsidR="0062335D">
                              <w:rPr>
                                <w:rFonts w:eastAsia="Times New Roman" w:cstheme="minorHAnsi"/>
                                <w:lang w:eastAsia="en-AU"/>
                              </w:rPr>
                              <w:t xml:space="preserve">appropriate </w:t>
                            </w:r>
                            <w:r w:rsidR="000A7DE7">
                              <w:rPr>
                                <w:rFonts w:eastAsia="Times New Roman" w:cstheme="minorHAnsi"/>
                                <w:lang w:eastAsia="en-AU"/>
                              </w:rPr>
                              <w:t xml:space="preserve">management of delaying the second stage </w:t>
                            </w:r>
                            <w:r>
                              <w:rPr>
                                <w:rFonts w:eastAsia="Times New Roman" w:cstheme="minorHAnsi"/>
                                <w:lang w:eastAsia="en-AU"/>
                              </w:rPr>
                              <w:t>of labour</w:t>
                            </w:r>
                            <w:r w:rsidR="002C0674">
                              <w:rPr>
                                <w:rFonts w:eastAsia="Times New Roman" w:cstheme="minorHAnsi"/>
                                <w:lang w:eastAsia="en-AU"/>
                              </w:rPr>
                              <w:t xml:space="preserve">. </w:t>
                            </w:r>
                            <w:r w:rsidR="000A7DE7">
                              <w:rPr>
                                <w:rFonts w:eastAsia="Times New Roman" w:cstheme="minorHAnsi"/>
                                <w:lang w:eastAsia="en-AU"/>
                              </w:rPr>
                              <w:t>The Flow chart shows guidance from beginning to end with multiple options for multiple outcomes</w:t>
                            </w:r>
                            <w:r w:rsidR="002C0674">
                              <w:rPr>
                                <w:rFonts w:eastAsia="Times New Roman" w:cstheme="minorHAnsi"/>
                                <w:lang w:eastAsia="en-AU"/>
                              </w:rPr>
                              <w:t xml:space="preserve"> as they may present</w:t>
                            </w:r>
                            <w:r w:rsidR="000A7DE7">
                              <w:rPr>
                                <w:rFonts w:eastAsia="Times New Roman" w:cstheme="minorHAnsi"/>
                                <w:lang w:eastAsia="en-AU"/>
                              </w:rPr>
                              <w:t xml:space="preserve">. </w:t>
                            </w:r>
                            <w:r w:rsidR="002C0674">
                              <w:rPr>
                                <w:rFonts w:eastAsia="Times New Roman" w:cstheme="minorHAnsi"/>
                                <w:lang w:eastAsia="en-AU"/>
                              </w:rPr>
                              <w:t>Each step</w:t>
                            </w:r>
                            <w:r w:rsidR="000A7DE7">
                              <w:rPr>
                                <w:rFonts w:eastAsia="Times New Roman" w:cstheme="minorHAnsi"/>
                                <w:lang w:eastAsia="en-AU"/>
                              </w:rPr>
                              <w:t xml:space="preserve"> to be considered under the guidance of consultation.</w:t>
                            </w:r>
                            <w:r w:rsidR="00402FEC">
                              <w:rPr>
                                <w:rFonts w:eastAsia="Times New Roman" w:cstheme="minorHAnsi"/>
                                <w:lang w:eastAsia="en-AU"/>
                              </w:rPr>
                              <w:t xml:space="preserve"> The policy indicates the need for </w:t>
                            </w:r>
                            <w:r w:rsidR="00300772">
                              <w:rPr>
                                <w:rFonts w:eastAsia="Times New Roman" w:cstheme="minorHAnsi"/>
                                <w:lang w:eastAsia="en-AU"/>
                              </w:rPr>
                              <w:t>pre-emptive medical assessments for each woman</w:t>
                            </w:r>
                            <w:r w:rsidR="000520E2">
                              <w:rPr>
                                <w:rFonts w:eastAsia="Times New Roman" w:cstheme="minorHAnsi"/>
                                <w:lang w:eastAsia="en-AU"/>
                              </w:rPr>
                              <w:t>, ensuring they fit the</w:t>
                            </w:r>
                            <w:r w:rsidR="00300772">
                              <w:rPr>
                                <w:rFonts w:eastAsia="Times New Roman" w:cstheme="minorHAnsi"/>
                                <w:lang w:eastAsia="en-AU"/>
                              </w:rPr>
                              <w:t xml:space="preserve"> criteria for the use of the policy to be considered appropriate and safe. </w:t>
                            </w:r>
                            <w:r w:rsidR="001D4609">
                              <w:rPr>
                                <w:rFonts w:eastAsia="Times New Roman" w:cstheme="minorHAnsi"/>
                                <w:lang w:eastAsia="en-AU"/>
                              </w:rPr>
                              <w:t xml:space="preserve"> </w:t>
                            </w:r>
                            <w:r w:rsidR="004D1BDD">
                              <w:rPr>
                                <w:rFonts w:eastAsia="Times New Roman" w:cstheme="minorHAnsi"/>
                                <w:color w:val="000000" w:themeColor="text1"/>
                                <w:lang w:eastAsia="en-AU"/>
                              </w:rPr>
                              <w:t xml:space="preserve">Among all specific considerations such as funding and </w:t>
                            </w:r>
                            <w:r w:rsidR="00B4473E">
                              <w:rPr>
                                <w:rFonts w:eastAsia="Times New Roman" w:cstheme="minorHAnsi"/>
                                <w:color w:val="000000" w:themeColor="text1"/>
                                <w:lang w:eastAsia="en-AU"/>
                              </w:rPr>
                              <w:t>legal requirements i</w:t>
                            </w:r>
                            <w:r w:rsidR="001B3F44">
                              <w:rPr>
                                <w:rFonts w:eastAsia="Times New Roman" w:cstheme="minorHAnsi"/>
                                <w:color w:val="000000" w:themeColor="text1"/>
                                <w:lang w:eastAsia="en-AU"/>
                              </w:rPr>
                              <w:t xml:space="preserve">t is necessary for </w:t>
                            </w:r>
                            <w:r w:rsidR="000A6F39">
                              <w:rPr>
                                <w:rFonts w:eastAsia="Times New Roman" w:cstheme="minorHAnsi"/>
                                <w:color w:val="000000" w:themeColor="text1"/>
                                <w:lang w:eastAsia="en-AU"/>
                              </w:rPr>
                              <w:t xml:space="preserve">the </w:t>
                            </w:r>
                            <w:r w:rsidR="001B3F44">
                              <w:rPr>
                                <w:rFonts w:eastAsia="Times New Roman" w:cstheme="minorHAnsi"/>
                                <w:color w:val="000000" w:themeColor="text1"/>
                                <w:lang w:eastAsia="en-AU"/>
                              </w:rPr>
                              <w:t>poli</w:t>
                            </w:r>
                            <w:r w:rsidR="000A6F39">
                              <w:rPr>
                                <w:rFonts w:eastAsia="Times New Roman" w:cstheme="minorHAnsi"/>
                                <w:color w:val="000000" w:themeColor="text1"/>
                                <w:lang w:eastAsia="en-AU"/>
                              </w:rPr>
                              <w:t>cy</w:t>
                            </w:r>
                            <w:r w:rsidR="001B3F44">
                              <w:rPr>
                                <w:rFonts w:eastAsia="Times New Roman" w:cstheme="minorHAnsi"/>
                                <w:color w:val="000000" w:themeColor="text1"/>
                                <w:lang w:eastAsia="en-AU"/>
                              </w:rPr>
                              <w:t xml:space="preserve"> and</w:t>
                            </w:r>
                            <w:r w:rsidR="000A6F39">
                              <w:rPr>
                                <w:rFonts w:eastAsia="Times New Roman" w:cstheme="minorHAnsi"/>
                                <w:color w:val="000000" w:themeColor="text1"/>
                                <w:lang w:eastAsia="en-AU"/>
                              </w:rPr>
                              <w:t xml:space="preserve"> </w:t>
                            </w:r>
                            <w:r w:rsidR="00B4473E">
                              <w:rPr>
                                <w:rFonts w:eastAsia="Times New Roman" w:cstheme="minorHAnsi"/>
                                <w:color w:val="000000" w:themeColor="text1"/>
                                <w:lang w:eastAsia="en-AU"/>
                              </w:rPr>
                              <w:t>its</w:t>
                            </w:r>
                            <w:r w:rsidR="001B3F44">
                              <w:rPr>
                                <w:rFonts w:eastAsia="Times New Roman" w:cstheme="minorHAnsi"/>
                                <w:color w:val="000000" w:themeColor="text1"/>
                                <w:lang w:eastAsia="en-AU"/>
                              </w:rPr>
                              <w:t xml:space="preserve"> guidelines to have performance indicators</w:t>
                            </w:r>
                            <w:r w:rsidR="008C6613">
                              <w:rPr>
                                <w:rFonts w:eastAsia="Times New Roman" w:cstheme="minorHAnsi"/>
                                <w:color w:val="000000" w:themeColor="text1"/>
                                <w:lang w:eastAsia="en-AU"/>
                              </w:rPr>
                              <w:t xml:space="preserve"> </w:t>
                            </w:r>
                            <w:r w:rsidR="00B4473E">
                              <w:rPr>
                                <w:rFonts w:eastAsia="Times New Roman" w:cstheme="minorHAnsi"/>
                                <w:color w:val="000000" w:themeColor="text1"/>
                                <w:lang w:eastAsia="en-AU"/>
                              </w:rPr>
                              <w:t>to</w:t>
                            </w:r>
                            <w:r w:rsidR="008C6613">
                              <w:rPr>
                                <w:rFonts w:eastAsia="Times New Roman" w:cstheme="minorHAnsi"/>
                                <w:color w:val="000000" w:themeColor="text1"/>
                                <w:lang w:eastAsia="en-AU"/>
                              </w:rPr>
                              <w:t xml:space="preserve"> manage and review the policy throughout use</w:t>
                            </w:r>
                            <w:r w:rsidR="007B2F19">
                              <w:rPr>
                                <w:rFonts w:eastAsia="Times New Roman" w:cstheme="minorHAnsi"/>
                                <w:color w:val="000000" w:themeColor="text1"/>
                                <w:lang w:eastAsia="en-AU"/>
                              </w:rPr>
                              <w:t>.</w:t>
                            </w:r>
                          </w:p>
                          <w:p w14:paraId="32F842A0" w14:textId="440AB967" w:rsidR="002A1660" w:rsidRDefault="002A1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A24B6" id="_x0000_s1034" type="#_x0000_t202" style="position:absolute;margin-left:207.35pt;margin-top:389.95pt;width:429.5pt;height:165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">
                <v:textbox>
                  <w:txbxContent>
                    <w:p w14:paraId="12C16C3F" w14:textId="087ACE38" w:rsidR="002A1660" w:rsidRPr="002A1660" w:rsidRDefault="002A1660" w:rsidP="002A166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1660">
                        <w:rPr>
                          <w:b/>
                          <w:bCs/>
                          <w:sz w:val="24"/>
                          <w:szCs w:val="24"/>
                        </w:rPr>
                        <w:t>Implementation</w:t>
                      </w:r>
                      <w:r w:rsidR="005E5AF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Plan</w:t>
                      </w:r>
                    </w:p>
                    <w:p w14:paraId="764CCD93" w14:textId="1348B8AD" w:rsidR="001B3F44" w:rsidRDefault="009138ED" w:rsidP="00887FDC">
                      <w:pPr>
                        <w:shd w:val="clear" w:color="auto" w:fill="FFFFFF"/>
                        <w:spacing w:before="180" w:after="180" w:line="276" w:lineRule="auto"/>
                        <w:jc w:val="center"/>
                        <w:rPr>
                          <w:rFonts w:eastAsia="Times New Roman" w:cstheme="minorHAnsi"/>
                          <w:lang w:eastAsia="en-AU"/>
                        </w:rPr>
                      </w:pPr>
                      <w:r>
                        <w:rPr>
                          <w:rFonts w:eastAsia="Times New Roman" w:cstheme="minorHAnsi"/>
                          <w:lang w:eastAsia="en-AU"/>
                        </w:rPr>
                        <w:t>Within the hospital setting a</w:t>
                      </w:r>
                      <w:r w:rsidR="00B15E3C">
                        <w:rPr>
                          <w:rFonts w:eastAsia="Times New Roman" w:cstheme="minorHAnsi"/>
                          <w:lang w:eastAsia="en-AU"/>
                        </w:rPr>
                        <w:t xml:space="preserve"> s</w:t>
                      </w:r>
                      <w:r>
                        <w:rPr>
                          <w:rFonts w:eastAsia="Times New Roman" w:cstheme="minorHAnsi"/>
                          <w:lang w:eastAsia="en-AU"/>
                        </w:rPr>
                        <w:t>pecific and clear</w:t>
                      </w:r>
                      <w:r w:rsidR="00B15E3C">
                        <w:rPr>
                          <w:rFonts w:eastAsia="Times New Roman" w:cstheme="minorHAnsi"/>
                          <w:lang w:eastAsia="en-AU"/>
                        </w:rPr>
                        <w:t xml:space="preserve"> flowchart</w:t>
                      </w:r>
                      <w:r w:rsidR="00C21C89">
                        <w:rPr>
                          <w:rFonts w:eastAsia="Times New Roman" w:cstheme="minorHAnsi"/>
                          <w:lang w:eastAsia="en-AU"/>
                        </w:rPr>
                        <w:t xml:space="preserve"> </w:t>
                      </w:r>
                      <w:r w:rsidR="00CC3E48">
                        <w:rPr>
                          <w:rFonts w:eastAsia="Times New Roman" w:cstheme="minorHAnsi"/>
                          <w:lang w:eastAsia="en-AU"/>
                        </w:rPr>
                        <w:t>is to</w:t>
                      </w:r>
                      <w:r w:rsidR="00C21C89">
                        <w:rPr>
                          <w:rFonts w:eastAsia="Times New Roman" w:cstheme="minorHAnsi"/>
                          <w:lang w:eastAsia="en-AU"/>
                        </w:rPr>
                        <w:t xml:space="preserve"> be followed that</w:t>
                      </w:r>
                      <w:r w:rsidR="00B15E3C">
                        <w:rPr>
                          <w:rFonts w:eastAsia="Times New Roman" w:cstheme="minorHAnsi"/>
                          <w:lang w:eastAsia="en-AU"/>
                        </w:rPr>
                        <w:t xml:space="preserve"> instruc</w:t>
                      </w:r>
                      <w:r w:rsidR="00C21C89">
                        <w:rPr>
                          <w:rFonts w:eastAsia="Times New Roman" w:cstheme="minorHAnsi"/>
                          <w:lang w:eastAsia="en-AU"/>
                        </w:rPr>
                        <w:t>ts</w:t>
                      </w:r>
                      <w:r w:rsidR="00B15E3C">
                        <w:rPr>
                          <w:rFonts w:eastAsia="Times New Roman" w:cstheme="minorHAnsi"/>
                          <w:lang w:eastAsia="en-AU"/>
                        </w:rPr>
                        <w:t xml:space="preserve"> </w:t>
                      </w:r>
                      <w:r w:rsidR="000A7DE7">
                        <w:rPr>
                          <w:rFonts w:eastAsia="Times New Roman" w:cstheme="minorHAnsi"/>
                          <w:lang w:eastAsia="en-AU"/>
                        </w:rPr>
                        <w:t xml:space="preserve">the </w:t>
                      </w:r>
                      <w:r w:rsidR="0062335D">
                        <w:rPr>
                          <w:rFonts w:eastAsia="Times New Roman" w:cstheme="minorHAnsi"/>
                          <w:lang w:eastAsia="en-AU"/>
                        </w:rPr>
                        <w:t xml:space="preserve">appropriate </w:t>
                      </w:r>
                      <w:r w:rsidR="000A7DE7">
                        <w:rPr>
                          <w:rFonts w:eastAsia="Times New Roman" w:cstheme="minorHAnsi"/>
                          <w:lang w:eastAsia="en-AU"/>
                        </w:rPr>
                        <w:t xml:space="preserve">management of delaying the second stage </w:t>
                      </w:r>
                      <w:r>
                        <w:rPr>
                          <w:rFonts w:eastAsia="Times New Roman" w:cstheme="minorHAnsi"/>
                          <w:lang w:eastAsia="en-AU"/>
                        </w:rPr>
                        <w:t>of labour</w:t>
                      </w:r>
                      <w:r w:rsidR="002C0674">
                        <w:rPr>
                          <w:rFonts w:eastAsia="Times New Roman" w:cstheme="minorHAnsi"/>
                          <w:lang w:eastAsia="en-AU"/>
                        </w:rPr>
                        <w:t xml:space="preserve">. </w:t>
                      </w:r>
                      <w:r w:rsidR="000A7DE7">
                        <w:rPr>
                          <w:rFonts w:eastAsia="Times New Roman" w:cstheme="minorHAnsi"/>
                          <w:lang w:eastAsia="en-AU"/>
                        </w:rPr>
                        <w:t>The Flow chart shows guidance from beginning to end with multiple options for multiple outcomes</w:t>
                      </w:r>
                      <w:r w:rsidR="002C0674">
                        <w:rPr>
                          <w:rFonts w:eastAsia="Times New Roman" w:cstheme="minorHAnsi"/>
                          <w:lang w:eastAsia="en-AU"/>
                        </w:rPr>
                        <w:t xml:space="preserve"> as they may present</w:t>
                      </w:r>
                      <w:r w:rsidR="000A7DE7">
                        <w:rPr>
                          <w:rFonts w:eastAsia="Times New Roman" w:cstheme="minorHAnsi"/>
                          <w:lang w:eastAsia="en-AU"/>
                        </w:rPr>
                        <w:t xml:space="preserve">. </w:t>
                      </w:r>
                      <w:r w:rsidR="002C0674">
                        <w:rPr>
                          <w:rFonts w:eastAsia="Times New Roman" w:cstheme="minorHAnsi"/>
                          <w:lang w:eastAsia="en-AU"/>
                        </w:rPr>
                        <w:t>Each step</w:t>
                      </w:r>
                      <w:r w:rsidR="000A7DE7">
                        <w:rPr>
                          <w:rFonts w:eastAsia="Times New Roman" w:cstheme="minorHAnsi"/>
                          <w:lang w:eastAsia="en-AU"/>
                        </w:rPr>
                        <w:t xml:space="preserve"> to be considered under the guidance of consultation.</w:t>
                      </w:r>
                      <w:r w:rsidR="00402FEC">
                        <w:rPr>
                          <w:rFonts w:eastAsia="Times New Roman" w:cstheme="minorHAnsi"/>
                          <w:lang w:eastAsia="en-AU"/>
                        </w:rPr>
                        <w:t xml:space="preserve"> The policy indicates the need for </w:t>
                      </w:r>
                      <w:r w:rsidR="00300772">
                        <w:rPr>
                          <w:rFonts w:eastAsia="Times New Roman" w:cstheme="minorHAnsi"/>
                          <w:lang w:eastAsia="en-AU"/>
                        </w:rPr>
                        <w:t>pre-emptive medical assessments for each woman</w:t>
                      </w:r>
                      <w:r w:rsidR="000520E2">
                        <w:rPr>
                          <w:rFonts w:eastAsia="Times New Roman" w:cstheme="minorHAnsi"/>
                          <w:lang w:eastAsia="en-AU"/>
                        </w:rPr>
                        <w:t>, ensuring they fit the</w:t>
                      </w:r>
                      <w:r w:rsidR="00300772">
                        <w:rPr>
                          <w:rFonts w:eastAsia="Times New Roman" w:cstheme="minorHAnsi"/>
                          <w:lang w:eastAsia="en-AU"/>
                        </w:rPr>
                        <w:t xml:space="preserve"> criteria for the use of the policy to be considered appropriate and safe. </w:t>
                      </w:r>
                      <w:r w:rsidR="001D4609">
                        <w:rPr>
                          <w:rFonts w:eastAsia="Times New Roman" w:cstheme="minorHAnsi"/>
                          <w:lang w:eastAsia="en-AU"/>
                        </w:rPr>
                        <w:t xml:space="preserve"> </w:t>
                      </w:r>
                      <w:r w:rsidR="004D1BDD">
                        <w:rPr>
                          <w:rFonts w:eastAsia="Times New Roman" w:cstheme="minorHAnsi"/>
                          <w:color w:val="000000" w:themeColor="text1"/>
                          <w:lang w:eastAsia="en-AU"/>
                        </w:rPr>
                        <w:t xml:space="preserve">Among all specific considerations such as funding and </w:t>
                      </w:r>
                      <w:r w:rsidR="00B4473E">
                        <w:rPr>
                          <w:rFonts w:eastAsia="Times New Roman" w:cstheme="minorHAnsi"/>
                          <w:color w:val="000000" w:themeColor="text1"/>
                          <w:lang w:eastAsia="en-AU"/>
                        </w:rPr>
                        <w:t>legal requirements i</w:t>
                      </w:r>
                      <w:r w:rsidR="001B3F44">
                        <w:rPr>
                          <w:rFonts w:eastAsia="Times New Roman" w:cstheme="minorHAnsi"/>
                          <w:color w:val="000000" w:themeColor="text1"/>
                          <w:lang w:eastAsia="en-AU"/>
                        </w:rPr>
                        <w:t xml:space="preserve">t is necessary for </w:t>
                      </w:r>
                      <w:r w:rsidR="000A6F39">
                        <w:rPr>
                          <w:rFonts w:eastAsia="Times New Roman" w:cstheme="minorHAnsi"/>
                          <w:color w:val="000000" w:themeColor="text1"/>
                          <w:lang w:eastAsia="en-AU"/>
                        </w:rPr>
                        <w:t xml:space="preserve">the </w:t>
                      </w:r>
                      <w:r w:rsidR="001B3F44">
                        <w:rPr>
                          <w:rFonts w:eastAsia="Times New Roman" w:cstheme="minorHAnsi"/>
                          <w:color w:val="000000" w:themeColor="text1"/>
                          <w:lang w:eastAsia="en-AU"/>
                        </w:rPr>
                        <w:t>poli</w:t>
                      </w:r>
                      <w:r w:rsidR="000A6F39">
                        <w:rPr>
                          <w:rFonts w:eastAsia="Times New Roman" w:cstheme="minorHAnsi"/>
                          <w:color w:val="000000" w:themeColor="text1"/>
                          <w:lang w:eastAsia="en-AU"/>
                        </w:rPr>
                        <w:t>cy</w:t>
                      </w:r>
                      <w:r w:rsidR="001B3F44">
                        <w:rPr>
                          <w:rFonts w:eastAsia="Times New Roman" w:cstheme="minorHAnsi"/>
                          <w:color w:val="000000" w:themeColor="text1"/>
                          <w:lang w:eastAsia="en-AU"/>
                        </w:rPr>
                        <w:t xml:space="preserve"> and</w:t>
                      </w:r>
                      <w:r w:rsidR="000A6F39">
                        <w:rPr>
                          <w:rFonts w:eastAsia="Times New Roman" w:cstheme="minorHAnsi"/>
                          <w:color w:val="000000" w:themeColor="text1"/>
                          <w:lang w:eastAsia="en-AU"/>
                        </w:rPr>
                        <w:t xml:space="preserve"> </w:t>
                      </w:r>
                      <w:r w:rsidR="00B4473E">
                        <w:rPr>
                          <w:rFonts w:eastAsia="Times New Roman" w:cstheme="minorHAnsi"/>
                          <w:color w:val="000000" w:themeColor="text1"/>
                          <w:lang w:eastAsia="en-AU"/>
                        </w:rPr>
                        <w:t>its</w:t>
                      </w:r>
                      <w:r w:rsidR="001B3F44">
                        <w:rPr>
                          <w:rFonts w:eastAsia="Times New Roman" w:cstheme="minorHAnsi"/>
                          <w:color w:val="000000" w:themeColor="text1"/>
                          <w:lang w:eastAsia="en-AU"/>
                        </w:rPr>
                        <w:t xml:space="preserve"> guidelines to have performance indicators</w:t>
                      </w:r>
                      <w:r w:rsidR="008C6613">
                        <w:rPr>
                          <w:rFonts w:eastAsia="Times New Roman" w:cstheme="minorHAnsi"/>
                          <w:color w:val="000000" w:themeColor="text1"/>
                          <w:lang w:eastAsia="en-AU"/>
                        </w:rPr>
                        <w:t xml:space="preserve"> </w:t>
                      </w:r>
                      <w:r w:rsidR="00B4473E">
                        <w:rPr>
                          <w:rFonts w:eastAsia="Times New Roman" w:cstheme="minorHAnsi"/>
                          <w:color w:val="000000" w:themeColor="text1"/>
                          <w:lang w:eastAsia="en-AU"/>
                        </w:rPr>
                        <w:t>to</w:t>
                      </w:r>
                      <w:r w:rsidR="008C6613">
                        <w:rPr>
                          <w:rFonts w:eastAsia="Times New Roman" w:cstheme="minorHAnsi"/>
                          <w:color w:val="000000" w:themeColor="text1"/>
                          <w:lang w:eastAsia="en-AU"/>
                        </w:rPr>
                        <w:t xml:space="preserve"> manage and review the policy throughout use</w:t>
                      </w:r>
                      <w:r w:rsidR="007B2F19">
                        <w:rPr>
                          <w:rFonts w:eastAsia="Times New Roman" w:cstheme="minorHAnsi"/>
                          <w:color w:val="000000" w:themeColor="text1"/>
                          <w:lang w:eastAsia="en-AU"/>
                        </w:rPr>
                        <w:t>.</w:t>
                      </w:r>
                    </w:p>
                    <w:p w14:paraId="32F842A0" w14:textId="440AB967" w:rsidR="002A1660" w:rsidRDefault="002A1660"/>
                  </w:txbxContent>
                </v:textbox>
                <w10:wrap type="square"/>
              </v:shape>
            </w:pict>
          </mc:Fallback>
        </mc:AlternateContent>
      </w:r>
      <w:r w:rsidR="00D23D6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09FBC6" wp14:editId="448508CC">
                <wp:simplePos x="0" y="0"/>
                <wp:positionH relativeFrom="column">
                  <wp:posOffset>2616835</wp:posOffset>
                </wp:positionH>
                <wp:positionV relativeFrom="paragraph">
                  <wp:posOffset>693337</wp:posOffset>
                </wp:positionV>
                <wp:extent cx="5486400" cy="1907627"/>
                <wp:effectExtent l="0" t="0" r="19050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07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46B1E" w14:textId="312F3710" w:rsidR="00D446C9" w:rsidRPr="008B3A06" w:rsidRDefault="00D446C9" w:rsidP="00D446C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3A0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="008B3A06" w:rsidRPr="008B3A0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he Policy</w:t>
                            </w:r>
                          </w:p>
                          <w:p w14:paraId="22C05F3D" w14:textId="25059060" w:rsidR="00AB5859" w:rsidRDefault="009B32BC" w:rsidP="00F612D5">
                            <w:pPr>
                              <w:shd w:val="clear" w:color="auto" w:fill="FFFFFF"/>
                              <w:spacing w:before="180" w:after="180" w:line="276" w:lineRule="auto"/>
                              <w:jc w:val="center"/>
                              <w:rPr>
                                <w:rFonts w:eastAsia="Times New Roman" w:cstheme="minorHAnsi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en-AU"/>
                              </w:rPr>
                              <w:t>This policy is inspired by the substantial correlation between the</w:t>
                            </w:r>
                            <w:r w:rsidR="009B497E">
                              <w:rPr>
                                <w:rFonts w:eastAsia="Times New Roman" w:cstheme="minorHAnsi"/>
                                <w:lang w:eastAsia="en-AU"/>
                              </w:rPr>
                              <w:t xml:space="preserve"> duration of the</w:t>
                            </w:r>
                            <w:r>
                              <w:rPr>
                                <w:rFonts w:eastAsia="Times New Roman" w:cstheme="minorHAnsi"/>
                                <w:lang w:eastAsia="en-AU"/>
                              </w:rPr>
                              <w:t xml:space="preserve"> second stage of labour and </w:t>
                            </w:r>
                            <w:r w:rsidR="009B497E">
                              <w:rPr>
                                <w:rFonts w:eastAsia="Times New Roman" w:cstheme="minorHAnsi"/>
                                <w:lang w:eastAsia="en-AU"/>
                              </w:rPr>
                              <w:t xml:space="preserve">the risk of </w:t>
                            </w:r>
                            <w:r>
                              <w:rPr>
                                <w:rFonts w:eastAsia="Times New Roman" w:cstheme="minorHAnsi"/>
                                <w:lang w:eastAsia="en-AU"/>
                              </w:rPr>
                              <w:t>perineal trauma</w:t>
                            </w:r>
                            <w:r w:rsidR="009B497E">
                              <w:rPr>
                                <w:rFonts w:eastAsia="Times New Roman" w:cstheme="minorHAnsi"/>
                                <w:lang w:eastAsia="en-AU"/>
                              </w:rPr>
                              <w:t xml:space="preserve"> injuries</w:t>
                            </w:r>
                            <w:r>
                              <w:rPr>
                                <w:rFonts w:eastAsia="Times New Roman" w:cstheme="minorHAnsi"/>
                                <w:lang w:eastAsia="en-AU"/>
                              </w:rPr>
                              <w:t xml:space="preserve">. The policy’s intent is to reduce perineal trauma by delaying the </w:t>
                            </w:r>
                            <w:r w:rsidR="00BF1A6C">
                              <w:rPr>
                                <w:rFonts w:eastAsia="Times New Roman" w:cstheme="minorHAnsi"/>
                                <w:lang w:eastAsia="en-AU"/>
                              </w:rPr>
                              <w:t xml:space="preserve">initiation of the </w:t>
                            </w:r>
                            <w:r>
                              <w:rPr>
                                <w:rFonts w:eastAsia="Times New Roman" w:cstheme="minorHAnsi"/>
                                <w:lang w:eastAsia="en-AU"/>
                              </w:rPr>
                              <w:t>second stage of labour</w:t>
                            </w:r>
                            <w:r w:rsidR="00BF1A6C">
                              <w:rPr>
                                <w:rFonts w:eastAsia="Times New Roman" w:cstheme="minorHAnsi"/>
                                <w:lang w:eastAsia="en-AU"/>
                              </w:rPr>
                              <w:t xml:space="preserve"> (pushing) by </w:t>
                            </w:r>
                            <w:r w:rsidR="00F612D5">
                              <w:rPr>
                                <w:rFonts w:eastAsia="Times New Roman" w:cstheme="minorHAnsi"/>
                                <w:lang w:eastAsia="en-AU"/>
                              </w:rPr>
                              <w:t>up to 30 minutes to 1 hour</w:t>
                            </w:r>
                            <w:r w:rsidRPr="00380999">
                              <w:rPr>
                                <w:rFonts w:eastAsia="Times New Roman" w:cstheme="minorHAnsi"/>
                                <w:color w:val="FF0000"/>
                                <w:lang w:eastAsia="en-AU"/>
                              </w:rPr>
                              <w:t xml:space="preserve">. </w:t>
                            </w:r>
                            <w:r w:rsidR="00AB5859">
                              <w:rPr>
                                <w:rFonts w:eastAsia="Times New Roman" w:cstheme="minorHAnsi"/>
                                <w:lang w:eastAsia="en-AU"/>
                              </w:rPr>
                              <w:t>An extremely beneficial change for many childbearing women that deserve every chance at achieving their desired labour and birth without any negative short term or long-term impacts. The policies strong evidence-based support shows how successful delaying the second stage can be in reducing the risk of perineal trauma.</w:t>
                            </w:r>
                          </w:p>
                          <w:p w14:paraId="65EB8621" w14:textId="491260EE" w:rsidR="009B32BC" w:rsidRPr="00D446C9" w:rsidRDefault="009B32BC" w:rsidP="00D446C9">
                            <w:pPr>
                              <w:spacing w:line="240" w:lineRule="auto"/>
                              <w:jc w:val="center"/>
                            </w:pPr>
                          </w:p>
                          <w:p w14:paraId="0E9DE92A" w14:textId="77777777" w:rsidR="009B32BC" w:rsidRDefault="009B32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9FBC6" id="_x0000_s1035" type="#_x0000_t202" style="position:absolute;margin-left:206.05pt;margin-top:54.6pt;width:6in;height:15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0OJgIAAEw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">
                <v:textbox>
                  <w:txbxContent>
                    <w:p w14:paraId="3BC46B1E" w14:textId="312F3710" w:rsidR="00D446C9" w:rsidRPr="008B3A06" w:rsidRDefault="00D446C9" w:rsidP="00D446C9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B3A06">
                        <w:rPr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="008B3A06" w:rsidRPr="008B3A06">
                        <w:rPr>
                          <w:b/>
                          <w:bCs/>
                          <w:sz w:val="24"/>
                          <w:szCs w:val="24"/>
                        </w:rPr>
                        <w:t>he Policy</w:t>
                      </w:r>
                    </w:p>
                    <w:p w14:paraId="22C05F3D" w14:textId="25059060" w:rsidR="00AB5859" w:rsidRDefault="009B32BC" w:rsidP="00F612D5">
                      <w:pPr>
                        <w:shd w:val="clear" w:color="auto" w:fill="FFFFFF"/>
                        <w:spacing w:before="180" w:after="180" w:line="276" w:lineRule="auto"/>
                        <w:jc w:val="center"/>
                        <w:rPr>
                          <w:rFonts w:eastAsia="Times New Roman" w:cstheme="minorHAnsi"/>
                          <w:lang w:eastAsia="en-AU"/>
                        </w:rPr>
                      </w:pPr>
                      <w:r>
                        <w:rPr>
                          <w:rFonts w:eastAsia="Times New Roman" w:cstheme="minorHAnsi"/>
                          <w:lang w:eastAsia="en-AU"/>
                        </w:rPr>
                        <w:t>This policy is inspired by the substantial correlation between the</w:t>
                      </w:r>
                      <w:r w:rsidR="009B497E">
                        <w:rPr>
                          <w:rFonts w:eastAsia="Times New Roman" w:cstheme="minorHAnsi"/>
                          <w:lang w:eastAsia="en-AU"/>
                        </w:rPr>
                        <w:t xml:space="preserve"> duration of the</w:t>
                      </w:r>
                      <w:r>
                        <w:rPr>
                          <w:rFonts w:eastAsia="Times New Roman" w:cstheme="minorHAnsi"/>
                          <w:lang w:eastAsia="en-AU"/>
                        </w:rPr>
                        <w:t xml:space="preserve"> second stage of labour and </w:t>
                      </w:r>
                      <w:r w:rsidR="009B497E">
                        <w:rPr>
                          <w:rFonts w:eastAsia="Times New Roman" w:cstheme="minorHAnsi"/>
                          <w:lang w:eastAsia="en-AU"/>
                        </w:rPr>
                        <w:t xml:space="preserve">the risk of </w:t>
                      </w:r>
                      <w:r>
                        <w:rPr>
                          <w:rFonts w:eastAsia="Times New Roman" w:cstheme="minorHAnsi"/>
                          <w:lang w:eastAsia="en-AU"/>
                        </w:rPr>
                        <w:t>perineal trauma</w:t>
                      </w:r>
                      <w:r w:rsidR="009B497E">
                        <w:rPr>
                          <w:rFonts w:eastAsia="Times New Roman" w:cstheme="minorHAnsi"/>
                          <w:lang w:eastAsia="en-AU"/>
                        </w:rPr>
                        <w:t xml:space="preserve"> injuries</w:t>
                      </w:r>
                      <w:r>
                        <w:rPr>
                          <w:rFonts w:eastAsia="Times New Roman" w:cstheme="minorHAnsi"/>
                          <w:lang w:eastAsia="en-AU"/>
                        </w:rPr>
                        <w:t xml:space="preserve">. The policy’s intent is to reduce perineal trauma by delaying the </w:t>
                      </w:r>
                      <w:r w:rsidR="00BF1A6C">
                        <w:rPr>
                          <w:rFonts w:eastAsia="Times New Roman" w:cstheme="minorHAnsi"/>
                          <w:lang w:eastAsia="en-AU"/>
                        </w:rPr>
                        <w:t xml:space="preserve">initiation of the </w:t>
                      </w:r>
                      <w:r>
                        <w:rPr>
                          <w:rFonts w:eastAsia="Times New Roman" w:cstheme="minorHAnsi"/>
                          <w:lang w:eastAsia="en-AU"/>
                        </w:rPr>
                        <w:t>second stage of labour</w:t>
                      </w:r>
                      <w:r w:rsidR="00BF1A6C">
                        <w:rPr>
                          <w:rFonts w:eastAsia="Times New Roman" w:cstheme="minorHAnsi"/>
                          <w:lang w:eastAsia="en-AU"/>
                        </w:rPr>
                        <w:t xml:space="preserve"> (pushing) by </w:t>
                      </w:r>
                      <w:r w:rsidR="00F612D5">
                        <w:rPr>
                          <w:rFonts w:eastAsia="Times New Roman" w:cstheme="minorHAnsi"/>
                          <w:lang w:eastAsia="en-AU"/>
                        </w:rPr>
                        <w:t>up to 30 minutes to 1 hour</w:t>
                      </w:r>
                      <w:r w:rsidRPr="00380999">
                        <w:rPr>
                          <w:rFonts w:eastAsia="Times New Roman" w:cstheme="minorHAnsi"/>
                          <w:color w:val="FF0000"/>
                          <w:lang w:eastAsia="en-AU"/>
                        </w:rPr>
                        <w:t xml:space="preserve">. </w:t>
                      </w:r>
                      <w:r w:rsidR="00AB5859">
                        <w:rPr>
                          <w:rFonts w:eastAsia="Times New Roman" w:cstheme="minorHAnsi"/>
                          <w:lang w:eastAsia="en-AU"/>
                        </w:rPr>
                        <w:t>An extremely beneficial change for many childbearing women that deserve every chance at achieving their desired labour and birth without any negative short term or long-term impacts. The policies strong evidence-based support shows how successful delaying the second stage can be in reducing the risk of perineal trauma.</w:t>
                      </w:r>
                    </w:p>
                    <w:p w14:paraId="65EB8621" w14:textId="491260EE" w:rsidR="009B32BC" w:rsidRPr="00D446C9" w:rsidRDefault="009B32BC" w:rsidP="00D446C9">
                      <w:pPr>
                        <w:spacing w:line="240" w:lineRule="auto"/>
                        <w:jc w:val="center"/>
                      </w:pPr>
                    </w:p>
                    <w:p w14:paraId="0E9DE92A" w14:textId="77777777" w:rsidR="009B32BC" w:rsidRDefault="009B32BC"/>
                  </w:txbxContent>
                </v:textbox>
                <w10:wrap type="square"/>
              </v:shape>
            </w:pict>
          </mc:Fallback>
        </mc:AlternateContent>
      </w:r>
      <w:r w:rsidR="00D23D6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C05DE" wp14:editId="6FB9A0D2">
                <wp:simplePos x="0" y="0"/>
                <wp:positionH relativeFrom="margin">
                  <wp:posOffset>704538</wp:posOffset>
                </wp:positionH>
                <wp:positionV relativeFrom="paragraph">
                  <wp:posOffset>89942</wp:posOffset>
                </wp:positionV>
                <wp:extent cx="9255760" cy="509666"/>
                <wp:effectExtent l="0" t="0" r="2159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5760" cy="509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CDB42" w14:textId="5861E8C4" w:rsidR="00BC2058" w:rsidRPr="00D51C2F" w:rsidRDefault="00BC2058" w:rsidP="008C4FFE">
                            <w:pPr>
                              <w:spacing w:line="240" w:lineRule="auto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C4FFE">
                              <w:rPr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B419D7" w:rsidRPr="00D51C2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Delaying The Second Stage of Labour </w:t>
                            </w:r>
                            <w:r w:rsidR="008C4FFE" w:rsidRPr="00D51C2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t</w:t>
                            </w:r>
                            <w:r w:rsidR="00B419D7" w:rsidRPr="00D51C2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o </w:t>
                            </w:r>
                            <w:r w:rsidR="008C4FFE" w:rsidRPr="00D51C2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</w:t>
                            </w:r>
                            <w:r w:rsidR="00B419D7" w:rsidRPr="00D51C2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educe </w:t>
                            </w:r>
                            <w:r w:rsidR="008C4FFE" w:rsidRPr="00D51C2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t</w:t>
                            </w:r>
                            <w:r w:rsidR="003906A2" w:rsidRPr="00D51C2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he </w:t>
                            </w:r>
                            <w:r w:rsidR="008C4FFE" w:rsidRPr="00D51C2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</w:t>
                            </w:r>
                            <w:r w:rsidR="003906A2" w:rsidRPr="00D51C2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isk </w:t>
                            </w:r>
                            <w:r w:rsidR="008C4FFE" w:rsidRPr="00D51C2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o</w:t>
                            </w:r>
                            <w:r w:rsidR="003906A2" w:rsidRPr="00D51C2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f </w:t>
                            </w:r>
                            <w:r w:rsidR="00B419D7" w:rsidRPr="00D51C2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Perineal Trauma</w:t>
                            </w:r>
                          </w:p>
                          <w:p w14:paraId="3F2B8CCE" w14:textId="5AB3F4B1" w:rsidR="008C4FFE" w:rsidRPr="008C4FFE" w:rsidRDefault="008C4FFE" w:rsidP="008C4FF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76FC7A" w14:textId="77777777" w:rsidR="008C4FFE" w:rsidRPr="008C4FFE" w:rsidRDefault="008C4FF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C05DE" id="_x0000_s1036" type="#_x0000_t202" style="position:absolute;margin-left:55.5pt;margin-top:7.1pt;width:728.8pt;height:4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">
                <v:textbox>
                  <w:txbxContent>
                    <w:p w14:paraId="00CCDB42" w14:textId="5861E8C4" w:rsidR="00BC2058" w:rsidRPr="00D51C2F" w:rsidRDefault="00BC2058" w:rsidP="008C4FFE">
                      <w:pPr>
                        <w:spacing w:line="240" w:lineRule="auto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8C4FFE">
                        <w:rPr>
                          <w:sz w:val="44"/>
                          <w:szCs w:val="44"/>
                        </w:rPr>
                        <w:t xml:space="preserve">    </w:t>
                      </w:r>
                      <w:r w:rsidR="00B419D7" w:rsidRPr="00D51C2F">
                        <w:rPr>
                          <w:b/>
                          <w:bCs/>
                          <w:sz w:val="44"/>
                          <w:szCs w:val="44"/>
                        </w:rPr>
                        <w:t xml:space="preserve">Delaying The Second Stage of Labour </w:t>
                      </w:r>
                      <w:r w:rsidR="008C4FFE" w:rsidRPr="00D51C2F">
                        <w:rPr>
                          <w:b/>
                          <w:bCs/>
                          <w:sz w:val="44"/>
                          <w:szCs w:val="44"/>
                        </w:rPr>
                        <w:t>t</w:t>
                      </w:r>
                      <w:r w:rsidR="00B419D7" w:rsidRPr="00D51C2F">
                        <w:rPr>
                          <w:b/>
                          <w:bCs/>
                          <w:sz w:val="44"/>
                          <w:szCs w:val="44"/>
                        </w:rPr>
                        <w:t xml:space="preserve">o </w:t>
                      </w:r>
                      <w:r w:rsidR="008C4FFE" w:rsidRPr="00D51C2F">
                        <w:rPr>
                          <w:b/>
                          <w:bCs/>
                          <w:sz w:val="44"/>
                          <w:szCs w:val="44"/>
                        </w:rPr>
                        <w:t>r</w:t>
                      </w:r>
                      <w:r w:rsidR="00B419D7" w:rsidRPr="00D51C2F">
                        <w:rPr>
                          <w:b/>
                          <w:bCs/>
                          <w:sz w:val="44"/>
                          <w:szCs w:val="44"/>
                        </w:rPr>
                        <w:t xml:space="preserve">educe </w:t>
                      </w:r>
                      <w:r w:rsidR="008C4FFE" w:rsidRPr="00D51C2F">
                        <w:rPr>
                          <w:b/>
                          <w:bCs/>
                          <w:sz w:val="44"/>
                          <w:szCs w:val="44"/>
                        </w:rPr>
                        <w:t>t</w:t>
                      </w:r>
                      <w:r w:rsidR="003906A2" w:rsidRPr="00D51C2F">
                        <w:rPr>
                          <w:b/>
                          <w:bCs/>
                          <w:sz w:val="44"/>
                          <w:szCs w:val="44"/>
                        </w:rPr>
                        <w:t xml:space="preserve">he </w:t>
                      </w:r>
                      <w:r w:rsidR="008C4FFE" w:rsidRPr="00D51C2F">
                        <w:rPr>
                          <w:b/>
                          <w:bCs/>
                          <w:sz w:val="44"/>
                          <w:szCs w:val="44"/>
                        </w:rPr>
                        <w:t>r</w:t>
                      </w:r>
                      <w:r w:rsidR="003906A2" w:rsidRPr="00D51C2F">
                        <w:rPr>
                          <w:b/>
                          <w:bCs/>
                          <w:sz w:val="44"/>
                          <w:szCs w:val="44"/>
                        </w:rPr>
                        <w:t xml:space="preserve">isk </w:t>
                      </w:r>
                      <w:r w:rsidR="008C4FFE" w:rsidRPr="00D51C2F">
                        <w:rPr>
                          <w:b/>
                          <w:bCs/>
                          <w:sz w:val="44"/>
                          <w:szCs w:val="44"/>
                        </w:rPr>
                        <w:t>o</w:t>
                      </w:r>
                      <w:r w:rsidR="003906A2" w:rsidRPr="00D51C2F">
                        <w:rPr>
                          <w:b/>
                          <w:bCs/>
                          <w:sz w:val="44"/>
                          <w:szCs w:val="44"/>
                        </w:rPr>
                        <w:t xml:space="preserve">f </w:t>
                      </w:r>
                      <w:r w:rsidR="00B419D7" w:rsidRPr="00D51C2F">
                        <w:rPr>
                          <w:b/>
                          <w:bCs/>
                          <w:sz w:val="44"/>
                          <w:szCs w:val="44"/>
                        </w:rPr>
                        <w:t>Perineal Trauma</w:t>
                      </w:r>
                    </w:p>
                    <w:p w14:paraId="3F2B8CCE" w14:textId="5AB3F4B1" w:rsidR="008C4FFE" w:rsidRPr="008C4FFE" w:rsidRDefault="008C4FFE" w:rsidP="008C4FF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D76FC7A" w14:textId="77777777" w:rsidR="008C4FFE" w:rsidRPr="008C4FFE" w:rsidRDefault="008C4FFE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F5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0E6A01" wp14:editId="4DD8338F">
                <wp:simplePos x="0" y="0"/>
                <wp:positionH relativeFrom="margin">
                  <wp:align>center</wp:align>
                </wp:positionH>
                <wp:positionV relativeFrom="paragraph">
                  <wp:posOffset>7143458</wp:posOffset>
                </wp:positionV>
                <wp:extent cx="1824022" cy="314710"/>
                <wp:effectExtent l="0" t="0" r="2413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022" cy="31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F4D43" w14:textId="3AD225E2" w:rsidR="00012F5F" w:rsidRPr="00B67663" w:rsidRDefault="00012F5F" w:rsidP="00D23D6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23D66">
                              <w:rPr>
                                <w:sz w:val="32"/>
                                <w:szCs w:val="32"/>
                              </w:rPr>
                              <w:t>Alice Pocock</w:t>
                            </w:r>
                            <w:r w:rsidR="00F17097">
                              <w:rPr>
                                <w:sz w:val="32"/>
                                <w:szCs w:val="32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E6A01" id="_x0000_s1037" type="#_x0000_t202" style="position:absolute;margin-left:0;margin-top:562.5pt;width:143.6pt;height:24.8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">
                <v:textbox>
                  <w:txbxContent>
                    <w:p w14:paraId="11FF4D43" w14:textId="3AD225E2" w:rsidR="00012F5F" w:rsidRPr="00B67663" w:rsidRDefault="00012F5F" w:rsidP="00D23D66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D23D66">
                        <w:rPr>
                          <w:sz w:val="32"/>
                          <w:szCs w:val="32"/>
                        </w:rPr>
                        <w:t>Alice Pocock</w:t>
                      </w:r>
                      <w:r w:rsidR="00F17097">
                        <w:rPr>
                          <w:sz w:val="32"/>
                          <w:szCs w:val="32"/>
                        </w:rPr>
                        <w:t>,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11FD">
        <w:t xml:space="preserve"> </w:t>
      </w:r>
    </w:p>
    <w:sectPr w:rsidR="0023248F" w:rsidSect="0042260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8F"/>
    <w:rsid w:val="00012F5F"/>
    <w:rsid w:val="00047AA4"/>
    <w:rsid w:val="000520E2"/>
    <w:rsid w:val="000546A6"/>
    <w:rsid w:val="000A163E"/>
    <w:rsid w:val="000A2168"/>
    <w:rsid w:val="000A2712"/>
    <w:rsid w:val="000A6F39"/>
    <w:rsid w:val="000A7DE7"/>
    <w:rsid w:val="000C63DC"/>
    <w:rsid w:val="000D06B9"/>
    <w:rsid w:val="001128ED"/>
    <w:rsid w:val="00131BB8"/>
    <w:rsid w:val="00145B80"/>
    <w:rsid w:val="001911FD"/>
    <w:rsid w:val="001916EE"/>
    <w:rsid w:val="001B3F44"/>
    <w:rsid w:val="001D4609"/>
    <w:rsid w:val="001E145F"/>
    <w:rsid w:val="001E5CF0"/>
    <w:rsid w:val="00217387"/>
    <w:rsid w:val="0023248F"/>
    <w:rsid w:val="00241FBB"/>
    <w:rsid w:val="002A1660"/>
    <w:rsid w:val="002A5890"/>
    <w:rsid w:val="002B08CA"/>
    <w:rsid w:val="002C0674"/>
    <w:rsid w:val="002C231C"/>
    <w:rsid w:val="002D68E6"/>
    <w:rsid w:val="00300772"/>
    <w:rsid w:val="00333FA8"/>
    <w:rsid w:val="00380999"/>
    <w:rsid w:val="003824E9"/>
    <w:rsid w:val="003906A2"/>
    <w:rsid w:val="003A31A3"/>
    <w:rsid w:val="003C1CBF"/>
    <w:rsid w:val="003F07E0"/>
    <w:rsid w:val="00402FEC"/>
    <w:rsid w:val="00422608"/>
    <w:rsid w:val="0043514E"/>
    <w:rsid w:val="00451054"/>
    <w:rsid w:val="00483A7D"/>
    <w:rsid w:val="00497286"/>
    <w:rsid w:val="004A616E"/>
    <w:rsid w:val="004B5560"/>
    <w:rsid w:val="004B7C02"/>
    <w:rsid w:val="004D1BDD"/>
    <w:rsid w:val="004D5E94"/>
    <w:rsid w:val="004E64CC"/>
    <w:rsid w:val="004E7BEA"/>
    <w:rsid w:val="004F57D5"/>
    <w:rsid w:val="00500348"/>
    <w:rsid w:val="005E5AF1"/>
    <w:rsid w:val="0062335D"/>
    <w:rsid w:val="006B2328"/>
    <w:rsid w:val="007102FC"/>
    <w:rsid w:val="007460F6"/>
    <w:rsid w:val="00747D7A"/>
    <w:rsid w:val="00792AD7"/>
    <w:rsid w:val="007B2F19"/>
    <w:rsid w:val="0083072C"/>
    <w:rsid w:val="00887FDC"/>
    <w:rsid w:val="008A5757"/>
    <w:rsid w:val="008B3A06"/>
    <w:rsid w:val="008C4FFE"/>
    <w:rsid w:val="008C6613"/>
    <w:rsid w:val="009138ED"/>
    <w:rsid w:val="00914290"/>
    <w:rsid w:val="00915DF4"/>
    <w:rsid w:val="009325A2"/>
    <w:rsid w:val="00956DC0"/>
    <w:rsid w:val="009631BF"/>
    <w:rsid w:val="009B32BC"/>
    <w:rsid w:val="009B497E"/>
    <w:rsid w:val="009B4D10"/>
    <w:rsid w:val="009E6E9B"/>
    <w:rsid w:val="00A1299D"/>
    <w:rsid w:val="00A23793"/>
    <w:rsid w:val="00A3297A"/>
    <w:rsid w:val="00A437E7"/>
    <w:rsid w:val="00A5394A"/>
    <w:rsid w:val="00A80FE6"/>
    <w:rsid w:val="00A85405"/>
    <w:rsid w:val="00AB1FE5"/>
    <w:rsid w:val="00AB5859"/>
    <w:rsid w:val="00AC32AC"/>
    <w:rsid w:val="00AE1A21"/>
    <w:rsid w:val="00AE3541"/>
    <w:rsid w:val="00AF2CC4"/>
    <w:rsid w:val="00AF47AE"/>
    <w:rsid w:val="00B15E3C"/>
    <w:rsid w:val="00B232DC"/>
    <w:rsid w:val="00B2756B"/>
    <w:rsid w:val="00B40590"/>
    <w:rsid w:val="00B419D7"/>
    <w:rsid w:val="00B41A22"/>
    <w:rsid w:val="00B4473E"/>
    <w:rsid w:val="00B655FE"/>
    <w:rsid w:val="00B67663"/>
    <w:rsid w:val="00BB35B2"/>
    <w:rsid w:val="00BC2058"/>
    <w:rsid w:val="00BC3943"/>
    <w:rsid w:val="00BF1A6C"/>
    <w:rsid w:val="00C0423A"/>
    <w:rsid w:val="00C21C89"/>
    <w:rsid w:val="00C6095F"/>
    <w:rsid w:val="00C71C3D"/>
    <w:rsid w:val="00CB1F99"/>
    <w:rsid w:val="00CC3E48"/>
    <w:rsid w:val="00CF48EE"/>
    <w:rsid w:val="00D157D8"/>
    <w:rsid w:val="00D23D66"/>
    <w:rsid w:val="00D24313"/>
    <w:rsid w:val="00D440DA"/>
    <w:rsid w:val="00D446C9"/>
    <w:rsid w:val="00D51C2F"/>
    <w:rsid w:val="00D76889"/>
    <w:rsid w:val="00D76F95"/>
    <w:rsid w:val="00D90571"/>
    <w:rsid w:val="00D92D71"/>
    <w:rsid w:val="00D92F3A"/>
    <w:rsid w:val="00DE63D2"/>
    <w:rsid w:val="00DF1E1C"/>
    <w:rsid w:val="00DF4400"/>
    <w:rsid w:val="00E16C4C"/>
    <w:rsid w:val="00E705D4"/>
    <w:rsid w:val="00EA008B"/>
    <w:rsid w:val="00EA5244"/>
    <w:rsid w:val="00EA5707"/>
    <w:rsid w:val="00EE08A4"/>
    <w:rsid w:val="00F112D5"/>
    <w:rsid w:val="00F17097"/>
    <w:rsid w:val="00F47CFD"/>
    <w:rsid w:val="00F612D5"/>
    <w:rsid w:val="00F8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A981"/>
  <w15:chartTrackingRefBased/>
  <w15:docId w15:val="{2D84C4B7-1EA1-44B6-888F-C4958394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uthors-list-item">
    <w:name w:val="authors-list-item"/>
    <w:basedOn w:val="DefaultParagraphFont"/>
    <w:rsid w:val="00B232DC"/>
  </w:style>
  <w:style w:type="character" w:styleId="Hyperlink">
    <w:name w:val="Hyperlink"/>
    <w:basedOn w:val="DefaultParagraphFont"/>
    <w:uiPriority w:val="99"/>
    <w:semiHidden/>
    <w:unhideWhenUsed/>
    <w:rsid w:val="00B232DC"/>
    <w:rPr>
      <w:color w:val="0000FF"/>
      <w:u w:val="single"/>
    </w:rPr>
  </w:style>
  <w:style w:type="character" w:customStyle="1" w:styleId="author-sup-separator">
    <w:name w:val="author-sup-separator"/>
    <w:basedOn w:val="DefaultParagraphFont"/>
    <w:rsid w:val="00B232DC"/>
  </w:style>
  <w:style w:type="character" w:customStyle="1" w:styleId="comma">
    <w:name w:val="comma"/>
    <w:basedOn w:val="DefaultParagraphFont"/>
    <w:rsid w:val="00B23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Pocock</dc:creator>
  <cp:keywords/>
  <dc:description/>
  <cp:lastModifiedBy>Alice Pocock</cp:lastModifiedBy>
  <cp:revision>133</cp:revision>
  <dcterms:created xsi:type="dcterms:W3CDTF">2021-09-27T02:29:00Z</dcterms:created>
  <dcterms:modified xsi:type="dcterms:W3CDTF">2021-10-04T11:52:00Z</dcterms:modified>
</cp:coreProperties>
</file>